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1F6A0B" w14:textId="2C855BDA" w:rsidR="00A77301" w:rsidRPr="0052514D" w:rsidRDefault="00A77301" w:rsidP="00A77301">
      <w:pPr>
        <w:pStyle w:val="a8"/>
        <w:tabs>
          <w:tab w:val="right" w:pos="9781"/>
          <w:tab w:val="right" w:pos="13323"/>
        </w:tabs>
        <w:spacing w:before="60" w:after="60"/>
        <w:outlineLvl w:val="0"/>
        <w:rPr>
          <w:rFonts w:ascii="Arial" w:hAnsi="Arial" w:cs="Arial"/>
          <w:b w:val="0"/>
          <w:sz w:val="24"/>
          <w:szCs w:val="24"/>
          <w:lang w:eastAsia="zh-CN"/>
        </w:rPr>
      </w:pPr>
      <w:bookmarkStart w:id="0" w:name="Title"/>
      <w:bookmarkStart w:id="1" w:name="DocumentFor"/>
      <w:bookmarkStart w:id="2" w:name="_Toc193024528"/>
      <w:bookmarkEnd w:id="0"/>
      <w:bookmarkEnd w:id="1"/>
      <w:r w:rsidRPr="0052514D">
        <w:rPr>
          <w:rFonts w:ascii="Arial" w:hAnsi="Arial" w:cs="Arial"/>
          <w:sz w:val="24"/>
          <w:szCs w:val="24"/>
          <w:lang w:eastAsia="zh-CN"/>
        </w:rPr>
        <w:t>3</w:t>
      </w:r>
      <w:r>
        <w:rPr>
          <w:rFonts w:ascii="Arial" w:hAnsi="Arial" w:cs="Arial"/>
          <w:sz w:val="24"/>
          <w:szCs w:val="24"/>
          <w:lang w:eastAsia="zh-CN"/>
        </w:rPr>
        <w:t>GPP TSG-RAN WG4 Meeting #113</w:t>
      </w:r>
      <w:r w:rsidRPr="0052514D">
        <w:rPr>
          <w:rFonts w:ascii="Arial" w:hAnsi="Arial" w:cs="Arial"/>
          <w:sz w:val="24"/>
          <w:szCs w:val="24"/>
          <w:lang w:eastAsia="zh-CN"/>
        </w:rPr>
        <w:tab/>
        <w:t>R4-24</w:t>
      </w:r>
      <w:r w:rsidR="00132935">
        <w:rPr>
          <w:rFonts w:ascii="Arial" w:hAnsi="Arial" w:cs="Arial"/>
          <w:sz w:val="24"/>
          <w:szCs w:val="24"/>
          <w:lang w:eastAsia="zh-CN"/>
        </w:rPr>
        <w:t>19</w:t>
      </w:r>
      <w:r w:rsidR="001F17C0">
        <w:rPr>
          <w:rFonts w:ascii="Arial" w:hAnsi="Arial" w:cs="Arial"/>
          <w:sz w:val="24"/>
          <w:szCs w:val="24"/>
          <w:lang w:eastAsia="zh-CN"/>
        </w:rPr>
        <w:t>402</w:t>
      </w:r>
    </w:p>
    <w:p w14:paraId="29A87A26" w14:textId="56759382" w:rsidR="007E53A4" w:rsidRPr="00A77301" w:rsidRDefault="00A77301" w:rsidP="007E53A4">
      <w:pPr>
        <w:pStyle w:val="a8"/>
        <w:tabs>
          <w:tab w:val="right" w:pos="9781"/>
          <w:tab w:val="right" w:pos="13323"/>
        </w:tabs>
        <w:spacing w:before="60" w:after="60"/>
        <w:outlineLvl w:val="0"/>
        <w:rPr>
          <w:rFonts w:ascii="Arial" w:hAnsi="Arial" w:cs="Arial"/>
          <w:b w:val="0"/>
          <w:sz w:val="24"/>
          <w:szCs w:val="24"/>
          <w:lang w:eastAsia="zh-CN"/>
        </w:rPr>
      </w:pPr>
      <w:r>
        <w:rPr>
          <w:rFonts w:ascii="Arial" w:hAnsi="Arial" w:cs="Arial"/>
          <w:sz w:val="24"/>
          <w:szCs w:val="24"/>
          <w:lang w:eastAsia="zh-CN"/>
        </w:rPr>
        <w:t>Orlando,</w:t>
      </w:r>
      <w:r w:rsidRPr="00A01738">
        <w:rPr>
          <w:rFonts w:ascii="Arial" w:hAnsi="Arial" w:cs="Arial"/>
          <w:sz w:val="24"/>
          <w:szCs w:val="24"/>
          <w:lang w:eastAsia="zh-CN"/>
        </w:rPr>
        <w:t xml:space="preserve"> </w:t>
      </w:r>
      <w:r>
        <w:rPr>
          <w:rFonts w:ascii="Arial" w:hAnsi="Arial" w:cs="Arial"/>
          <w:sz w:val="24"/>
          <w:szCs w:val="24"/>
          <w:lang w:eastAsia="zh-CN"/>
        </w:rPr>
        <w:t>US, 18</w:t>
      </w:r>
      <w:r w:rsidRPr="0052514D">
        <w:rPr>
          <w:rFonts w:ascii="Arial" w:hAnsi="Arial" w:cs="Arial"/>
          <w:sz w:val="24"/>
          <w:szCs w:val="24"/>
          <w:vertAlign w:val="superscript"/>
          <w:lang w:eastAsia="zh-CN"/>
        </w:rPr>
        <w:t>th</w:t>
      </w:r>
      <w:r w:rsidRPr="0052514D">
        <w:rPr>
          <w:rFonts w:ascii="Arial" w:hAnsi="Arial" w:cs="Arial"/>
          <w:sz w:val="24"/>
          <w:szCs w:val="24"/>
          <w:lang w:eastAsia="zh-CN"/>
        </w:rPr>
        <w:t xml:space="preserve"> – </w:t>
      </w:r>
      <w:r>
        <w:rPr>
          <w:rFonts w:ascii="Arial" w:hAnsi="Arial" w:cs="Arial"/>
          <w:sz w:val="24"/>
          <w:szCs w:val="24"/>
          <w:lang w:eastAsia="zh-CN"/>
        </w:rPr>
        <w:t>22</w:t>
      </w:r>
      <w:r w:rsidRPr="00D71980">
        <w:rPr>
          <w:rFonts w:ascii="Arial" w:hAnsi="Arial" w:cs="Arial"/>
          <w:sz w:val="24"/>
          <w:szCs w:val="24"/>
          <w:vertAlign w:val="superscript"/>
          <w:lang w:eastAsia="zh-CN"/>
        </w:rPr>
        <w:t>nd</w:t>
      </w:r>
      <w:r>
        <w:rPr>
          <w:rFonts w:ascii="Arial" w:hAnsi="Arial" w:cs="Arial"/>
          <w:sz w:val="24"/>
          <w:szCs w:val="24"/>
          <w:lang w:eastAsia="zh-CN"/>
        </w:rPr>
        <w:t xml:space="preserve"> November</w:t>
      </w:r>
      <w:r w:rsidRPr="0052514D">
        <w:rPr>
          <w:rFonts w:ascii="Arial" w:hAnsi="Arial" w:cs="Arial"/>
          <w:sz w:val="24"/>
          <w:szCs w:val="24"/>
          <w:lang w:eastAsia="zh-CN"/>
        </w:rPr>
        <w:t>, 2024</w:t>
      </w:r>
    </w:p>
    <w:p w14:paraId="5440AA66" w14:textId="77777777" w:rsidR="002B17CC" w:rsidRPr="00A77301" w:rsidRDefault="002B17CC" w:rsidP="0037119B">
      <w:pPr>
        <w:pStyle w:val="ae"/>
        <w:jc w:val="both"/>
        <w:rPr>
          <w:rFonts w:ascii="Arial" w:eastAsiaTheme="minorEastAsia" w:hAnsi="Arial" w:cs="Arial"/>
          <w:b w:val="0"/>
          <w:i w:val="0"/>
          <w:noProof w:val="0"/>
          <w:sz w:val="24"/>
          <w:lang w:eastAsia="zh-CN"/>
        </w:rPr>
      </w:pPr>
    </w:p>
    <w:p w14:paraId="4FD5EB7D" w14:textId="77777777" w:rsidR="00C5513F" w:rsidRPr="002B17CC" w:rsidRDefault="00C5513F" w:rsidP="0037119B">
      <w:pPr>
        <w:pStyle w:val="ae"/>
        <w:jc w:val="both"/>
        <w:rPr>
          <w:rFonts w:ascii="Arial" w:eastAsiaTheme="minorEastAsia" w:hAnsi="Arial" w:cs="Arial"/>
          <w:b w:val="0"/>
          <w:i w:val="0"/>
          <w:noProof w:val="0"/>
          <w:sz w:val="24"/>
          <w:lang w:eastAsia="zh-CN"/>
        </w:rPr>
      </w:pPr>
    </w:p>
    <w:p w14:paraId="5CB7EB7B" w14:textId="495C8BC8" w:rsidR="0037119B" w:rsidRPr="00023F5D" w:rsidRDefault="0037119B" w:rsidP="00023F5D">
      <w:pPr>
        <w:tabs>
          <w:tab w:val="left" w:pos="1985"/>
        </w:tabs>
        <w:ind w:left="1980" w:hanging="1980"/>
        <w:rPr>
          <w:rStyle w:val="afb"/>
          <w:rFonts w:ascii="Arial" w:eastAsiaTheme="minorEastAsia"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3" w:name="OLE_LINK25"/>
      <w:r w:rsidR="00917A77">
        <w:rPr>
          <w:rFonts w:ascii="Arial" w:hAnsi="Arial" w:cs="Arial"/>
          <w:sz w:val="24"/>
          <w:lang w:val="en-US"/>
        </w:rPr>
        <w:t>Discussion</w:t>
      </w:r>
      <w:r w:rsidR="00EC166D">
        <w:rPr>
          <w:rFonts w:ascii="Arial" w:hAnsi="Arial" w:cs="Arial"/>
          <w:sz w:val="24"/>
          <w:lang w:val="en-US"/>
        </w:rPr>
        <w:t xml:space="preserve"> on </w:t>
      </w:r>
      <w:r w:rsidR="00C21114">
        <w:rPr>
          <w:rFonts w:ascii="Arial" w:hAnsi="Arial" w:cs="Arial"/>
          <w:sz w:val="24"/>
          <w:lang w:val="en-US"/>
        </w:rPr>
        <w:t>BS MMSE-IRC</w:t>
      </w:r>
      <w:r w:rsidR="008A1EEE">
        <w:rPr>
          <w:rFonts w:ascii="Arial" w:hAnsi="Arial" w:cs="Arial"/>
          <w:sz w:val="24"/>
          <w:lang w:val="en-US"/>
        </w:rPr>
        <w:t xml:space="preserve"> requirements with </w:t>
      </w:r>
      <w:r w:rsidR="00C21114">
        <w:rPr>
          <w:rFonts w:ascii="Arial" w:hAnsi="Arial" w:cs="Arial"/>
          <w:sz w:val="24"/>
          <w:lang w:val="en-US"/>
        </w:rPr>
        <w:t xml:space="preserve">inter-cell </w:t>
      </w:r>
      <w:r w:rsidR="008A1EEE">
        <w:rPr>
          <w:rFonts w:ascii="Arial" w:hAnsi="Arial" w:cs="Arial"/>
          <w:sz w:val="24"/>
          <w:lang w:val="en-US"/>
        </w:rPr>
        <w:t>interference</w:t>
      </w:r>
    </w:p>
    <w:bookmarkEnd w:id="3"/>
    <w:p w14:paraId="16D1BC0E" w14:textId="77777777" w:rsidR="0037119B" w:rsidRPr="00752DF1" w:rsidRDefault="0037119B" w:rsidP="004D5606">
      <w:pPr>
        <w:tabs>
          <w:tab w:val="left" w:pos="1985"/>
        </w:tabs>
        <w:rPr>
          <w:rStyle w:val="afb"/>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00492450" w:rsidRPr="00752DF1">
        <w:rPr>
          <w:rStyle w:val="afb"/>
          <w:rFonts w:ascii="Arial" w:hAnsi="Arial" w:cs="Arial"/>
          <w:lang w:val="fr-FR"/>
        </w:rPr>
        <w:t>Huawei</w:t>
      </w:r>
      <w:r w:rsidR="000E6313" w:rsidRPr="00752DF1">
        <w:rPr>
          <w:rStyle w:val="afb"/>
          <w:rFonts w:ascii="Arial" w:hAnsi="Arial" w:cs="Arial"/>
          <w:lang w:val="fr-FR"/>
        </w:rPr>
        <w:t>, HiSilicon</w:t>
      </w:r>
    </w:p>
    <w:p w14:paraId="07282DEC" w14:textId="2642919C" w:rsidR="0037119B" w:rsidRPr="00752DF1" w:rsidRDefault="0037119B" w:rsidP="00D47BB4">
      <w:pPr>
        <w:tabs>
          <w:tab w:val="left" w:pos="1980"/>
        </w:tabs>
        <w:rPr>
          <w:rStyle w:val="afb"/>
          <w:rFonts w:ascii="Arial" w:hAnsi="Arial" w:cs="Arial"/>
          <w:lang w:val="pt-BR"/>
        </w:rPr>
      </w:pPr>
      <w:r w:rsidRPr="00752DF1">
        <w:rPr>
          <w:rFonts w:ascii="Arial" w:hAnsi="Arial" w:cs="Arial"/>
          <w:b/>
          <w:sz w:val="24"/>
          <w:lang w:val="pt-BR"/>
        </w:rPr>
        <w:t>Agenda item:</w:t>
      </w:r>
      <w:r w:rsidRPr="00752DF1">
        <w:rPr>
          <w:rFonts w:ascii="Arial" w:hAnsi="Arial" w:cs="Arial"/>
          <w:sz w:val="24"/>
          <w:lang w:val="pt-BR"/>
        </w:rPr>
        <w:tab/>
      </w:r>
      <w:r w:rsidR="00702800">
        <w:rPr>
          <w:rFonts w:ascii="Arial" w:hAnsi="Arial" w:cs="Arial"/>
          <w:sz w:val="24"/>
          <w:lang w:val="pt-BR"/>
        </w:rPr>
        <w:t>7</w:t>
      </w:r>
      <w:r w:rsidR="00D47BB4">
        <w:rPr>
          <w:rFonts w:ascii="Arial" w:hAnsi="Arial" w:cs="Arial"/>
          <w:sz w:val="24"/>
          <w:lang w:val="pt-BR"/>
        </w:rPr>
        <w:t>.16.3</w:t>
      </w:r>
    </w:p>
    <w:p w14:paraId="2B765921" w14:textId="77777777" w:rsidR="0037119B" w:rsidRPr="00752DF1" w:rsidRDefault="0037119B" w:rsidP="0037119B">
      <w:pPr>
        <w:tabs>
          <w:tab w:val="left" w:pos="1985"/>
        </w:tabs>
        <w:ind w:left="1980" w:hanging="1980"/>
        <w:rPr>
          <w:rStyle w:val="afb"/>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24CDF" w:rsidRPr="00752DF1">
        <w:rPr>
          <w:rFonts w:ascii="Arial" w:hAnsi="Arial" w:cs="Arial"/>
          <w:sz w:val="24"/>
          <w:lang w:val="pt-BR" w:eastAsia="zh-CN"/>
        </w:rPr>
        <w:t>Discussion</w:t>
      </w:r>
    </w:p>
    <w:p w14:paraId="764608C6" w14:textId="77777777" w:rsidR="00DD5AE1" w:rsidRDefault="00F925F5" w:rsidP="005574E1">
      <w:pPr>
        <w:pStyle w:val="1"/>
        <w:ind w:left="0"/>
        <w:rPr>
          <w:rFonts w:ascii="Arial" w:eastAsia="Calibri" w:hAnsi="Arial" w:cs="Arial"/>
          <w:lang w:eastAsia="zh-CN"/>
        </w:rPr>
      </w:pPr>
      <w:r w:rsidRPr="005574E1">
        <w:rPr>
          <w:rFonts w:ascii="Arial" w:eastAsia="Calibri" w:hAnsi="Arial" w:cs="Arial"/>
          <w:lang w:eastAsia="zh-CN"/>
        </w:rPr>
        <w:t>Back</w:t>
      </w:r>
      <w:r w:rsidR="00224CDF" w:rsidRPr="005574E1">
        <w:rPr>
          <w:rFonts w:ascii="Arial" w:eastAsia="Calibri" w:hAnsi="Arial" w:cs="Arial"/>
          <w:lang w:eastAsia="zh-CN"/>
        </w:rPr>
        <w:t>ground</w:t>
      </w:r>
    </w:p>
    <w:p w14:paraId="20D497FD" w14:textId="47837797" w:rsidR="00EC166D" w:rsidRDefault="00DD3508" w:rsidP="00844D86">
      <w:pPr>
        <w:pStyle w:val="31"/>
        <w:spacing w:before="120" w:after="120"/>
        <w:rPr>
          <w:rFonts w:eastAsiaTheme="minorEastAsia"/>
        </w:rPr>
      </w:pPr>
      <w:r>
        <w:rPr>
          <w:rFonts w:eastAsiaTheme="minorEastAsia"/>
        </w:rPr>
        <w:t>I</w:t>
      </w:r>
      <w:r>
        <w:rPr>
          <w:rFonts w:eastAsiaTheme="minorEastAsia" w:hint="eastAsia"/>
        </w:rPr>
        <w:t>n</w:t>
      </w:r>
      <w:r>
        <w:rPr>
          <w:rFonts w:eastAsiaTheme="minorEastAsia"/>
        </w:rPr>
        <w:t xml:space="preserve"> last meeting, WF R4-2413570 [1] was approved, </w:t>
      </w:r>
      <w:r w:rsidR="0084781A">
        <w:rPr>
          <w:rFonts w:eastAsiaTheme="minorEastAsia"/>
        </w:rPr>
        <w:t xml:space="preserve">one objective is related to </w:t>
      </w:r>
      <w:r w:rsidR="008075C0">
        <w:rPr>
          <w:rFonts w:eastAsiaTheme="minorEastAsia"/>
        </w:rPr>
        <w:t>BS MMSE-IRC</w:t>
      </w:r>
      <w:r w:rsidR="0084781A">
        <w:rPr>
          <w:rFonts w:eastAsiaTheme="minorEastAsia"/>
        </w:rPr>
        <w:t xml:space="preserve"> requirements under interference scenario, this contribution provides our views. </w:t>
      </w:r>
    </w:p>
    <w:bookmarkEnd w:id="2"/>
    <w:p w14:paraId="2293B65C" w14:textId="2B74A7EB" w:rsidR="00D72828" w:rsidRPr="00CA2612" w:rsidRDefault="00902E4C" w:rsidP="00CA2612">
      <w:pPr>
        <w:keepNext/>
        <w:keepLines/>
        <w:numPr>
          <w:ilvl w:val="0"/>
          <w:numId w:val="2"/>
        </w:numPr>
        <w:pBdr>
          <w:top w:val="single" w:sz="12" w:space="3" w:color="auto"/>
        </w:pBdr>
        <w:spacing w:before="240"/>
        <w:ind w:left="0"/>
        <w:outlineLvl w:val="0"/>
        <w:rPr>
          <w:rFonts w:ascii="Arial" w:eastAsia="Calibri" w:hAnsi="Arial" w:cs="Arial"/>
          <w:sz w:val="32"/>
          <w:lang w:eastAsia="zh-CN"/>
        </w:rPr>
      </w:pPr>
      <w:r>
        <w:rPr>
          <w:rFonts w:ascii="Arial" w:eastAsia="Calibri" w:hAnsi="Arial" w:cs="Arial"/>
          <w:sz w:val="32"/>
          <w:lang w:eastAsia="zh-CN"/>
        </w:rPr>
        <w:t xml:space="preserve">Discussions </w:t>
      </w:r>
    </w:p>
    <w:p w14:paraId="724F39FD" w14:textId="0561B0BA" w:rsidR="000F4B8C" w:rsidRDefault="008075C0" w:rsidP="008075C0">
      <w:pPr>
        <w:pStyle w:val="aff9"/>
      </w:pPr>
      <w:r>
        <w:t>Test scenarios</w:t>
      </w:r>
    </w:p>
    <w:p w14:paraId="0FC5708B" w14:textId="17C09C41" w:rsidR="000025EE" w:rsidRPr="000025EE" w:rsidRDefault="000025EE" w:rsidP="008075C0">
      <w:pPr>
        <w:pStyle w:val="aff9"/>
        <w:rPr>
          <w:b w:val="0"/>
          <w:bCs/>
          <w:u w:val="none"/>
        </w:rPr>
      </w:pPr>
      <w:r>
        <w:rPr>
          <w:b w:val="0"/>
          <w:bCs/>
          <w:u w:val="none"/>
        </w:rPr>
        <w:t>One issue is test scenarios, it’s FFS whether to introduce additional applicability rules:</w:t>
      </w:r>
    </w:p>
    <w:tbl>
      <w:tblPr>
        <w:tblStyle w:val="af7"/>
        <w:tblW w:w="0" w:type="auto"/>
        <w:tblLook w:val="04A0" w:firstRow="1" w:lastRow="0" w:firstColumn="1" w:lastColumn="0" w:noHBand="0" w:noVBand="1"/>
      </w:tblPr>
      <w:tblGrid>
        <w:gridCol w:w="10457"/>
      </w:tblGrid>
      <w:tr w:rsidR="000025EE" w14:paraId="4B85ADFA" w14:textId="77777777" w:rsidTr="000025EE">
        <w:tc>
          <w:tcPr>
            <w:tcW w:w="10457" w:type="dxa"/>
          </w:tcPr>
          <w:p w14:paraId="24F7672A" w14:textId="77777777" w:rsidR="000025EE" w:rsidRPr="00A11C1A" w:rsidRDefault="000025EE" w:rsidP="00702800">
            <w:pPr>
              <w:pStyle w:val="afd"/>
              <w:widowControl/>
              <w:numPr>
                <w:ilvl w:val="0"/>
                <w:numId w:val="15"/>
              </w:numPr>
              <w:autoSpaceDE/>
              <w:autoSpaceDN/>
              <w:adjustRightInd/>
              <w:snapToGrid w:val="0"/>
              <w:spacing w:before="60"/>
              <w:ind w:left="284" w:hanging="284"/>
              <w:contextualSpacing w:val="0"/>
              <w:rPr>
                <w:rFonts w:eastAsia="宋体"/>
              </w:rPr>
            </w:pPr>
            <w:r>
              <w:rPr>
                <w:rFonts w:eastAsia="宋体"/>
              </w:rPr>
              <w:t xml:space="preserve">On </w:t>
            </w:r>
            <w:r w:rsidRPr="005F5CD1">
              <w:t>HomNet and HetNet scenarios</w:t>
            </w:r>
            <w:r w:rsidRPr="00A11C1A">
              <w:rPr>
                <w:rFonts w:eastAsia="宋体"/>
              </w:rPr>
              <w:t>:</w:t>
            </w:r>
          </w:p>
          <w:p w14:paraId="423D731A" w14:textId="77777777" w:rsidR="000025EE" w:rsidRDefault="000025EE" w:rsidP="00702800">
            <w:pPr>
              <w:widowControl w:val="0"/>
              <w:numPr>
                <w:ilvl w:val="1"/>
                <w:numId w:val="16"/>
              </w:numPr>
              <w:tabs>
                <w:tab w:val="left" w:pos="484"/>
                <w:tab w:val="left" w:pos="709"/>
                <w:tab w:val="left" w:pos="1440"/>
                <w:tab w:val="left" w:pos="1701"/>
              </w:tabs>
              <w:autoSpaceDN w:val="0"/>
              <w:snapToGrid w:val="0"/>
              <w:spacing w:before="60" w:after="0"/>
              <w:ind w:leftChars="213" w:left="709" w:hanging="283"/>
              <w:rPr>
                <w:lang w:eastAsia="zh-CN"/>
              </w:rPr>
            </w:pPr>
            <w:r w:rsidRPr="005F5CD1">
              <w:rPr>
                <w:lang w:eastAsia="zh-CN"/>
              </w:rPr>
              <w:t>Cover HomNet and HetNet scenarios</w:t>
            </w:r>
            <w:r>
              <w:rPr>
                <w:lang w:eastAsia="zh-CN"/>
              </w:rPr>
              <w:t>.</w:t>
            </w:r>
          </w:p>
          <w:p w14:paraId="4A7572CD" w14:textId="77777777" w:rsidR="000025EE" w:rsidRDefault="000025EE" w:rsidP="00702800">
            <w:pPr>
              <w:widowControl w:val="0"/>
              <w:numPr>
                <w:ilvl w:val="1"/>
                <w:numId w:val="16"/>
              </w:numPr>
              <w:tabs>
                <w:tab w:val="left" w:pos="484"/>
                <w:tab w:val="left" w:pos="709"/>
                <w:tab w:val="left" w:pos="1440"/>
                <w:tab w:val="left" w:pos="1701"/>
              </w:tabs>
              <w:autoSpaceDN w:val="0"/>
              <w:snapToGrid w:val="0"/>
              <w:spacing w:before="60" w:after="0"/>
              <w:ind w:leftChars="213" w:left="709" w:hanging="283"/>
              <w:rPr>
                <w:lang w:eastAsia="zh-CN"/>
              </w:rPr>
            </w:pPr>
            <w:r>
              <w:rPr>
                <w:rFonts w:eastAsiaTheme="minorEastAsia"/>
                <w:lang w:eastAsia="zh-CN"/>
              </w:rPr>
              <w:t>FFS whether to introduce additional applicability rule.</w:t>
            </w:r>
          </w:p>
          <w:p w14:paraId="16C211D2" w14:textId="77777777" w:rsidR="000025EE" w:rsidRPr="007A4209" w:rsidRDefault="000025EE" w:rsidP="00702800">
            <w:pPr>
              <w:pStyle w:val="afd"/>
              <w:widowControl/>
              <w:numPr>
                <w:ilvl w:val="0"/>
                <w:numId w:val="15"/>
              </w:numPr>
              <w:autoSpaceDE/>
              <w:autoSpaceDN/>
              <w:adjustRightInd/>
              <w:snapToGrid w:val="0"/>
              <w:spacing w:before="60"/>
              <w:ind w:left="284" w:hanging="284"/>
              <w:contextualSpacing w:val="0"/>
              <w:rPr>
                <w:rFonts w:eastAsia="宋体"/>
              </w:rPr>
            </w:pPr>
            <w:r w:rsidRPr="007A4209">
              <w:rPr>
                <w:rFonts w:eastAsia="宋体"/>
              </w:rPr>
              <w:t xml:space="preserve">On </w:t>
            </w:r>
            <w:r w:rsidRPr="007A4209">
              <w:t>scenario with unaligned TDD pattern</w:t>
            </w:r>
            <w:r w:rsidRPr="007A4209">
              <w:rPr>
                <w:rFonts w:eastAsia="宋体"/>
              </w:rPr>
              <w:t>:</w:t>
            </w:r>
          </w:p>
          <w:p w14:paraId="6538B507" w14:textId="0F80442F" w:rsidR="000025EE" w:rsidRPr="000025EE" w:rsidRDefault="000025EE" w:rsidP="00702800">
            <w:pPr>
              <w:widowControl w:val="0"/>
              <w:numPr>
                <w:ilvl w:val="1"/>
                <w:numId w:val="16"/>
              </w:numPr>
              <w:tabs>
                <w:tab w:val="left" w:pos="484"/>
                <w:tab w:val="left" w:pos="709"/>
                <w:tab w:val="left" w:pos="1440"/>
                <w:tab w:val="left" w:pos="1701"/>
              </w:tabs>
              <w:autoSpaceDN w:val="0"/>
              <w:snapToGrid w:val="0"/>
              <w:spacing w:before="60" w:after="0"/>
              <w:ind w:leftChars="213" w:left="709" w:hanging="283"/>
              <w:rPr>
                <w:lang w:eastAsia="zh-CN"/>
              </w:rPr>
            </w:pPr>
            <w:r w:rsidRPr="00732769">
              <w:rPr>
                <w:lang w:eastAsia="zh-CN"/>
              </w:rPr>
              <w:t>For NR_demod_Ph5 WI, only consider interference model with aligned TDD pattern between cells.</w:t>
            </w:r>
          </w:p>
        </w:tc>
      </w:tr>
    </w:tbl>
    <w:p w14:paraId="2E644EB6" w14:textId="20EE0113" w:rsidR="000025EE" w:rsidRDefault="000025EE" w:rsidP="000025EE">
      <w:pPr>
        <w:pStyle w:val="31"/>
        <w:spacing w:before="120" w:after="120"/>
        <w:rPr>
          <w:rFonts w:eastAsiaTheme="minorEastAsia"/>
        </w:rPr>
      </w:pPr>
      <w:r>
        <w:t xml:space="preserve">We propose that RAN4 should reduce test numbers since difference between HomNet and HetNet scenarios is interference power level and MMSE-IRC performance gain can be observed for both scenarios. We don’t see any baseband processing difference when scenario is changed. </w:t>
      </w:r>
      <w:r>
        <w:rPr>
          <w:rFonts w:eastAsiaTheme="minorEastAsia" w:hint="eastAsia"/>
        </w:rPr>
        <w:t>H</w:t>
      </w:r>
      <w:r>
        <w:rPr>
          <w:rFonts w:eastAsiaTheme="minorEastAsia"/>
        </w:rPr>
        <w:t>ence, we propose the following:</w:t>
      </w:r>
    </w:p>
    <w:p w14:paraId="65ABE914" w14:textId="0ACFE57D" w:rsidR="000025EE" w:rsidRPr="000025EE" w:rsidRDefault="000025EE" w:rsidP="00702800">
      <w:pPr>
        <w:pStyle w:val="proposal"/>
        <w:spacing w:after="120"/>
        <w:rPr>
          <w:rFonts w:eastAsiaTheme="minorEastAsia"/>
        </w:rPr>
      </w:pPr>
      <w:r>
        <w:rPr>
          <w:rFonts w:eastAsiaTheme="minorEastAsia"/>
        </w:rPr>
        <w:t xml:space="preserve">Proposal 1: RAN4 to </w:t>
      </w:r>
      <w:r w:rsidR="00702800">
        <w:rPr>
          <w:rFonts w:eastAsiaTheme="minorEastAsia"/>
        </w:rPr>
        <w:t>introduce the applicability rules that only one of HomNet and HetNet scenarios is tested.</w:t>
      </w:r>
    </w:p>
    <w:p w14:paraId="4F416E9B" w14:textId="1C3D00EF" w:rsidR="000025EE" w:rsidRDefault="000025EE" w:rsidP="008075C0">
      <w:pPr>
        <w:pStyle w:val="aff9"/>
        <w:rPr>
          <w:b w:val="0"/>
          <w:bCs/>
          <w:u w:val="none"/>
        </w:rPr>
      </w:pPr>
    </w:p>
    <w:p w14:paraId="1F24C80C" w14:textId="2DF12730" w:rsidR="00702800" w:rsidRDefault="00702800" w:rsidP="00702800">
      <w:pPr>
        <w:rPr>
          <w:b/>
          <w:u w:val="single"/>
        </w:rPr>
      </w:pPr>
      <w:r w:rsidRPr="00732769">
        <w:rPr>
          <w:b/>
          <w:u w:val="single"/>
        </w:rPr>
        <w:t>Interference profile</w:t>
      </w:r>
    </w:p>
    <w:p w14:paraId="177926FE" w14:textId="076CFCAC" w:rsidR="00702800" w:rsidRPr="00702800" w:rsidRDefault="00702800" w:rsidP="00702800">
      <w:pPr>
        <w:rPr>
          <w:rFonts w:eastAsiaTheme="minorEastAsia"/>
          <w:bCs/>
          <w:lang w:eastAsia="zh-CN"/>
        </w:rPr>
      </w:pPr>
      <w:r>
        <w:rPr>
          <w:rFonts w:eastAsiaTheme="minorEastAsia"/>
          <w:bCs/>
          <w:lang w:eastAsia="zh-CN"/>
        </w:rPr>
        <w:t>One issue is how to account for HPUE in existing LTE profiles:</w:t>
      </w:r>
    </w:p>
    <w:tbl>
      <w:tblPr>
        <w:tblStyle w:val="af7"/>
        <w:tblW w:w="0" w:type="auto"/>
        <w:tblLook w:val="04A0" w:firstRow="1" w:lastRow="0" w:firstColumn="1" w:lastColumn="0" w:noHBand="0" w:noVBand="1"/>
      </w:tblPr>
      <w:tblGrid>
        <w:gridCol w:w="10457"/>
      </w:tblGrid>
      <w:tr w:rsidR="00702800" w14:paraId="7947682C" w14:textId="77777777" w:rsidTr="00702800">
        <w:tc>
          <w:tcPr>
            <w:tcW w:w="10457" w:type="dxa"/>
          </w:tcPr>
          <w:p w14:paraId="22C37ED7" w14:textId="77777777" w:rsidR="00702800" w:rsidRPr="00732769" w:rsidRDefault="00702800" w:rsidP="00702800">
            <w:pPr>
              <w:spacing w:after="0"/>
              <w:rPr>
                <w:b/>
                <w:u w:val="single"/>
              </w:rPr>
            </w:pPr>
            <w:r w:rsidRPr="00732769">
              <w:rPr>
                <w:b/>
                <w:u w:val="single"/>
              </w:rPr>
              <w:t>Interference profile</w:t>
            </w:r>
          </w:p>
          <w:p w14:paraId="40E5C656" w14:textId="77777777" w:rsidR="00702800" w:rsidRPr="00A11C1A" w:rsidRDefault="00702800" w:rsidP="00702800">
            <w:pPr>
              <w:pStyle w:val="afd"/>
              <w:widowControl/>
              <w:numPr>
                <w:ilvl w:val="0"/>
                <w:numId w:val="15"/>
              </w:numPr>
              <w:autoSpaceDE/>
              <w:autoSpaceDN/>
              <w:adjustRightInd/>
              <w:snapToGrid w:val="0"/>
              <w:spacing w:before="60"/>
              <w:ind w:left="284" w:hanging="284"/>
              <w:contextualSpacing w:val="0"/>
              <w:rPr>
                <w:rFonts w:eastAsia="宋体"/>
              </w:rPr>
            </w:pPr>
            <w:r>
              <w:rPr>
                <w:rFonts w:eastAsia="宋体"/>
              </w:rPr>
              <w:t>On interference modelling</w:t>
            </w:r>
            <w:r w:rsidRPr="00A11C1A">
              <w:rPr>
                <w:rFonts w:eastAsia="宋体"/>
              </w:rPr>
              <w:t>:</w:t>
            </w:r>
            <w:r>
              <w:rPr>
                <w:rFonts w:eastAsia="宋体"/>
              </w:rPr>
              <w:t xml:space="preserve">  </w:t>
            </w:r>
          </w:p>
          <w:p w14:paraId="49F6AEFA" w14:textId="77777777" w:rsidR="00702800" w:rsidRDefault="00702800" w:rsidP="00702800">
            <w:pPr>
              <w:widowControl w:val="0"/>
              <w:numPr>
                <w:ilvl w:val="1"/>
                <w:numId w:val="16"/>
              </w:numPr>
              <w:tabs>
                <w:tab w:val="left" w:pos="484"/>
                <w:tab w:val="left" w:pos="709"/>
                <w:tab w:val="left" w:pos="1440"/>
                <w:tab w:val="left" w:pos="1701"/>
              </w:tabs>
              <w:autoSpaceDN w:val="0"/>
              <w:snapToGrid w:val="0"/>
              <w:spacing w:before="60" w:after="0"/>
              <w:ind w:leftChars="213" w:left="709" w:hanging="283"/>
              <w:rPr>
                <w:lang w:eastAsia="zh-CN"/>
              </w:rPr>
            </w:pPr>
            <w:r w:rsidRPr="00EA706F">
              <w:rPr>
                <w:lang w:eastAsia="zh-CN"/>
              </w:rPr>
              <w:t>Reuse the same interference modelling as captured in B.6.2 in TS36.104</w:t>
            </w:r>
            <w:r>
              <w:rPr>
                <w:lang w:eastAsia="zh-CN"/>
              </w:rPr>
              <w:t xml:space="preserve">, </w:t>
            </w:r>
            <w:r w:rsidRPr="00F2143B">
              <w:rPr>
                <w:lang w:eastAsia="zh-CN"/>
              </w:rPr>
              <w:t>to transmit random 16QAM symbol for the neighbour PUSCH</w:t>
            </w:r>
          </w:p>
          <w:p w14:paraId="17A38F94" w14:textId="77777777" w:rsidR="00702800" w:rsidRPr="00EA706F" w:rsidRDefault="00702800" w:rsidP="00702800">
            <w:pPr>
              <w:pStyle w:val="afd"/>
              <w:widowControl/>
              <w:numPr>
                <w:ilvl w:val="0"/>
                <w:numId w:val="15"/>
              </w:numPr>
              <w:autoSpaceDE/>
              <w:autoSpaceDN/>
              <w:adjustRightInd/>
              <w:snapToGrid w:val="0"/>
              <w:spacing w:before="60"/>
              <w:ind w:left="284" w:hanging="284"/>
              <w:contextualSpacing w:val="0"/>
              <w:rPr>
                <w:rFonts w:eastAsia="宋体"/>
              </w:rPr>
            </w:pPr>
            <w:r>
              <w:rPr>
                <w:rFonts w:eastAsia="宋体"/>
              </w:rPr>
              <w:t xml:space="preserve">On </w:t>
            </w:r>
            <w:r w:rsidRPr="009B61AE">
              <w:rPr>
                <w:rFonts w:eastAsia="宋体"/>
              </w:rPr>
              <w:t>how to account for HPUE in existing LTE profiles</w:t>
            </w:r>
            <w:r w:rsidRPr="00A11C1A">
              <w:rPr>
                <w:rFonts w:eastAsia="宋体"/>
              </w:rPr>
              <w:t>:</w:t>
            </w:r>
          </w:p>
          <w:p w14:paraId="78C7E3AC" w14:textId="77777777" w:rsidR="00702800" w:rsidRPr="00FA1D81" w:rsidRDefault="00702800" w:rsidP="00702800">
            <w:pPr>
              <w:widowControl w:val="0"/>
              <w:numPr>
                <w:ilvl w:val="1"/>
                <w:numId w:val="16"/>
              </w:numPr>
              <w:tabs>
                <w:tab w:val="left" w:pos="484"/>
                <w:tab w:val="left" w:pos="709"/>
                <w:tab w:val="left" w:pos="1440"/>
                <w:tab w:val="left" w:pos="1701"/>
              </w:tabs>
              <w:snapToGrid w:val="0"/>
              <w:spacing w:before="60" w:after="0"/>
              <w:ind w:leftChars="213" w:left="709" w:hanging="283"/>
              <w:rPr>
                <w:lang w:eastAsia="zh-CN"/>
              </w:rPr>
            </w:pPr>
            <w:r w:rsidRPr="00FA1D81">
              <w:rPr>
                <w:lang w:eastAsia="zh-CN"/>
              </w:rPr>
              <w:t>Reuse the LTE interference power level as a start point, and check performance gain of MMSE-IRC over baseline MMSE.</w:t>
            </w:r>
          </w:p>
          <w:p w14:paraId="2776458E" w14:textId="77777777" w:rsidR="00702800" w:rsidRPr="00FA1D81" w:rsidRDefault="00702800" w:rsidP="00702800">
            <w:pPr>
              <w:widowControl w:val="0"/>
              <w:numPr>
                <w:ilvl w:val="1"/>
                <w:numId w:val="16"/>
              </w:numPr>
              <w:tabs>
                <w:tab w:val="left" w:pos="484"/>
                <w:tab w:val="left" w:pos="709"/>
                <w:tab w:val="left" w:pos="1440"/>
                <w:tab w:val="left" w:pos="1701"/>
              </w:tabs>
              <w:snapToGrid w:val="0"/>
              <w:spacing w:before="60" w:after="0"/>
              <w:ind w:leftChars="213" w:left="709" w:hanging="283"/>
              <w:rPr>
                <w:lang w:eastAsia="zh-CN"/>
              </w:rPr>
            </w:pPr>
            <w:r w:rsidRPr="00FA1D81">
              <w:rPr>
                <w:lang w:eastAsia="zh-CN"/>
              </w:rPr>
              <w:t xml:space="preserve">It is not precluded for companies to bring system level simulation on other profiles. </w:t>
            </w:r>
          </w:p>
          <w:p w14:paraId="7F572D07" w14:textId="77777777" w:rsidR="00702800" w:rsidRPr="00FA1D81" w:rsidRDefault="00702800" w:rsidP="00702800">
            <w:pPr>
              <w:widowControl w:val="0"/>
              <w:numPr>
                <w:ilvl w:val="1"/>
                <w:numId w:val="16"/>
              </w:numPr>
              <w:tabs>
                <w:tab w:val="left" w:pos="484"/>
                <w:tab w:val="left" w:pos="709"/>
                <w:tab w:val="left" w:pos="1440"/>
                <w:tab w:val="left" w:pos="1701"/>
              </w:tabs>
              <w:autoSpaceDN w:val="0"/>
              <w:snapToGrid w:val="0"/>
              <w:spacing w:before="60" w:after="0"/>
              <w:ind w:leftChars="213" w:left="709" w:hanging="283"/>
              <w:rPr>
                <w:lang w:eastAsia="zh-CN"/>
              </w:rPr>
            </w:pPr>
            <w:r w:rsidRPr="00FA1D81">
              <w:rPr>
                <w:lang w:eastAsia="zh-CN"/>
              </w:rPr>
              <w:t>Proposals on how to account for HPUE in existing LTE profiles.</w:t>
            </w:r>
          </w:p>
          <w:p w14:paraId="4E675A95" w14:textId="77777777" w:rsidR="00702800" w:rsidRPr="00FA1D81" w:rsidRDefault="00702800" w:rsidP="00702800">
            <w:pPr>
              <w:pStyle w:val="afd"/>
              <w:widowControl/>
              <w:numPr>
                <w:ilvl w:val="0"/>
                <w:numId w:val="44"/>
              </w:numPr>
              <w:autoSpaceDE/>
              <w:autoSpaceDN/>
              <w:adjustRightInd/>
              <w:snapToGrid w:val="0"/>
              <w:spacing w:before="60"/>
              <w:contextualSpacing w:val="0"/>
              <w:rPr>
                <w:rFonts w:eastAsiaTheme="minorEastAsia"/>
              </w:rPr>
            </w:pPr>
            <w:r w:rsidRPr="00FA1D81">
              <w:rPr>
                <w:rFonts w:eastAsiaTheme="minorEastAsia"/>
              </w:rPr>
              <w:t>Proposal 1: Perform new system-level simulations with the inclusion of HPUEs</w:t>
            </w:r>
          </w:p>
          <w:p w14:paraId="17C4F067" w14:textId="74EC727D" w:rsidR="00702800" w:rsidRPr="00702800" w:rsidRDefault="00702800" w:rsidP="00702800">
            <w:pPr>
              <w:pStyle w:val="afd"/>
              <w:widowControl/>
              <w:numPr>
                <w:ilvl w:val="0"/>
                <w:numId w:val="44"/>
              </w:numPr>
              <w:autoSpaceDE/>
              <w:autoSpaceDN/>
              <w:adjustRightInd/>
              <w:snapToGrid w:val="0"/>
              <w:spacing w:before="60"/>
              <w:contextualSpacing w:val="0"/>
              <w:rPr>
                <w:rFonts w:eastAsiaTheme="minorEastAsia"/>
              </w:rPr>
            </w:pPr>
            <w:r w:rsidRPr="00FA1D81">
              <w:rPr>
                <w:rFonts w:eastAsiaTheme="minorEastAsia"/>
              </w:rPr>
              <w:t>Proposal 2: Consider artificially increasing DIP/INR with additional 3 or 7 dB</w:t>
            </w:r>
          </w:p>
        </w:tc>
      </w:tr>
    </w:tbl>
    <w:p w14:paraId="5981290D" w14:textId="5C785BF7" w:rsidR="00702800" w:rsidRDefault="00702800" w:rsidP="00702800">
      <w:pPr>
        <w:pStyle w:val="31"/>
        <w:spacing w:before="120" w:after="120"/>
        <w:rPr>
          <w:rFonts w:eastAsiaTheme="minorEastAsia"/>
        </w:rPr>
      </w:pPr>
      <w:r>
        <w:t xml:space="preserve">We don’t support introducing interference model for HPUE. As discussed before, the only change is interference power level. We don’t see it’s meaningful to discuss any other interference power level if existing values works for performance definition. </w:t>
      </w:r>
    </w:p>
    <w:p w14:paraId="106CE77A" w14:textId="496A690B" w:rsidR="00702800" w:rsidRPr="00702800" w:rsidRDefault="00702800" w:rsidP="00702800">
      <w:pPr>
        <w:pStyle w:val="proposal"/>
        <w:spacing w:after="120"/>
        <w:rPr>
          <w:rFonts w:eastAsiaTheme="minorEastAsia"/>
        </w:rPr>
      </w:pPr>
      <w:r>
        <w:rPr>
          <w:rFonts w:eastAsiaTheme="minorEastAsia"/>
        </w:rPr>
        <w:t xml:space="preserve">Proposal 2: RAN4 to reuse the same interference modelling </w:t>
      </w:r>
      <w:proofErr w:type="gramStart"/>
      <w:r>
        <w:rPr>
          <w:rFonts w:eastAsiaTheme="minorEastAsia"/>
        </w:rPr>
        <w:t>As</w:t>
      </w:r>
      <w:proofErr w:type="gramEnd"/>
      <w:r>
        <w:rPr>
          <w:rFonts w:eastAsiaTheme="minorEastAsia"/>
        </w:rPr>
        <w:t xml:space="preserve"> captured in B.6.2 in TS.36.104 and don’t introduce any other model.</w:t>
      </w:r>
    </w:p>
    <w:p w14:paraId="4502C6F8" w14:textId="16980258" w:rsidR="00702800" w:rsidRDefault="00702800" w:rsidP="008075C0">
      <w:pPr>
        <w:pStyle w:val="aff9"/>
        <w:rPr>
          <w:b w:val="0"/>
          <w:bCs/>
          <w:u w:val="none"/>
        </w:rPr>
      </w:pPr>
    </w:p>
    <w:p w14:paraId="61775B92" w14:textId="3231941A" w:rsidR="003C3B37" w:rsidRDefault="003C3B37" w:rsidP="00B81EDE">
      <w:pPr>
        <w:pStyle w:val="proposal"/>
        <w:spacing w:after="120"/>
        <w:rPr>
          <w:rFonts w:eastAsiaTheme="minorEastAsia"/>
        </w:rPr>
      </w:pPr>
    </w:p>
    <w:p w14:paraId="30F9D963" w14:textId="00551308" w:rsidR="00B159CD" w:rsidRDefault="00B159CD" w:rsidP="00B159CD">
      <w:pPr>
        <w:rPr>
          <w:b/>
          <w:u w:val="single"/>
        </w:rPr>
      </w:pPr>
      <w:r w:rsidRPr="00297414">
        <w:rPr>
          <w:b/>
          <w:u w:val="single"/>
        </w:rPr>
        <w:lastRenderedPageBreak/>
        <w:t>Number of interferers</w:t>
      </w:r>
    </w:p>
    <w:p w14:paraId="5AC7C36A" w14:textId="08782F33" w:rsidR="00B159CD" w:rsidRPr="00B159CD" w:rsidRDefault="00B159CD" w:rsidP="00B159CD">
      <w:pPr>
        <w:rPr>
          <w:rFonts w:eastAsiaTheme="minorEastAsia"/>
          <w:bCs/>
          <w:lang w:eastAsia="zh-CN"/>
        </w:rPr>
      </w:pPr>
      <w:r>
        <w:rPr>
          <w:rFonts w:eastAsiaTheme="minorEastAsia" w:hint="eastAsia"/>
          <w:bCs/>
          <w:lang w:eastAsia="zh-CN"/>
        </w:rPr>
        <w:t>O</w:t>
      </w:r>
      <w:r>
        <w:rPr>
          <w:rFonts w:eastAsiaTheme="minorEastAsia"/>
          <w:bCs/>
          <w:lang w:eastAsia="zh-CN"/>
        </w:rPr>
        <w:t>ne issue is number of interference cells. Candidate options are:</w:t>
      </w:r>
    </w:p>
    <w:tbl>
      <w:tblPr>
        <w:tblStyle w:val="af7"/>
        <w:tblW w:w="0" w:type="auto"/>
        <w:tblLook w:val="04A0" w:firstRow="1" w:lastRow="0" w:firstColumn="1" w:lastColumn="0" w:noHBand="0" w:noVBand="1"/>
      </w:tblPr>
      <w:tblGrid>
        <w:gridCol w:w="10457"/>
      </w:tblGrid>
      <w:tr w:rsidR="00B159CD" w14:paraId="7BB9EB31" w14:textId="77777777" w:rsidTr="00B159CD">
        <w:tc>
          <w:tcPr>
            <w:tcW w:w="10457" w:type="dxa"/>
          </w:tcPr>
          <w:p w14:paraId="73989CB6" w14:textId="77777777" w:rsidR="00702800" w:rsidRDefault="00702800" w:rsidP="00702800">
            <w:pPr>
              <w:spacing w:after="0"/>
              <w:rPr>
                <w:b/>
                <w:u w:val="single"/>
              </w:rPr>
            </w:pPr>
            <w:r w:rsidRPr="004448A8">
              <w:rPr>
                <w:b/>
                <w:u w:val="single"/>
              </w:rPr>
              <w:t>Number of interferers</w:t>
            </w:r>
          </w:p>
          <w:p w14:paraId="40C0EA87" w14:textId="77777777" w:rsidR="00702800" w:rsidRDefault="00702800" w:rsidP="00702800">
            <w:pPr>
              <w:widowControl w:val="0"/>
              <w:numPr>
                <w:ilvl w:val="1"/>
                <w:numId w:val="16"/>
              </w:numPr>
              <w:tabs>
                <w:tab w:val="left" w:pos="484"/>
                <w:tab w:val="left" w:pos="709"/>
                <w:tab w:val="left" w:pos="1440"/>
              </w:tabs>
              <w:autoSpaceDN w:val="0"/>
              <w:snapToGrid w:val="0"/>
              <w:spacing w:before="60" w:after="0"/>
              <w:ind w:leftChars="213" w:left="709" w:hanging="283"/>
              <w:rPr>
                <w:lang w:eastAsia="zh-CN"/>
              </w:rPr>
            </w:pPr>
            <w:r w:rsidRPr="00FA1D81">
              <w:rPr>
                <w:lang w:eastAsia="zh-CN"/>
              </w:rPr>
              <w:t>For 4Rx and 8Rx, consider 2 interferers.</w:t>
            </w:r>
          </w:p>
          <w:p w14:paraId="1BFAB336" w14:textId="6D049AB6" w:rsidR="00B159CD" w:rsidRPr="00B159CD" w:rsidRDefault="00702800" w:rsidP="00702800">
            <w:pPr>
              <w:widowControl w:val="0"/>
              <w:numPr>
                <w:ilvl w:val="1"/>
                <w:numId w:val="16"/>
              </w:numPr>
              <w:tabs>
                <w:tab w:val="left" w:pos="484"/>
                <w:tab w:val="left" w:pos="709"/>
                <w:tab w:val="left" w:pos="1440"/>
              </w:tabs>
              <w:autoSpaceDN w:val="0"/>
              <w:snapToGrid w:val="0"/>
              <w:spacing w:before="60" w:after="0"/>
              <w:ind w:leftChars="213" w:left="709" w:hanging="283"/>
              <w:rPr>
                <w:lang w:eastAsia="zh-CN"/>
              </w:rPr>
            </w:pPr>
            <w:r w:rsidRPr="00FA1D81">
              <w:rPr>
                <w:lang w:eastAsia="zh-CN"/>
              </w:rPr>
              <w:t>Check the performance gain of 1 or 2 interferers for 2Rx</w:t>
            </w:r>
            <w:r>
              <w:rPr>
                <w:lang w:eastAsia="zh-CN"/>
              </w:rPr>
              <w:t xml:space="preserve"> and</w:t>
            </w:r>
            <w:r w:rsidRPr="00FA1D81">
              <w:rPr>
                <w:lang w:eastAsia="zh-CN"/>
              </w:rPr>
              <w:t xml:space="preserve"> make decision based on simulation result.</w:t>
            </w:r>
          </w:p>
        </w:tc>
      </w:tr>
    </w:tbl>
    <w:p w14:paraId="2C15A48B" w14:textId="793999F3" w:rsidR="00B159CD" w:rsidRDefault="00B159CD" w:rsidP="00B159CD">
      <w:pPr>
        <w:pStyle w:val="31"/>
        <w:spacing w:before="120" w:after="120"/>
        <w:rPr>
          <w:rFonts w:eastAsiaTheme="minorEastAsia"/>
        </w:rPr>
      </w:pPr>
      <w:r>
        <w:rPr>
          <w:rFonts w:eastAsiaTheme="minorEastAsia"/>
        </w:rPr>
        <w:t xml:space="preserve">In LTE, only 1 interferer was considered for 2Rx MMSE-IRC requirements definition, the reason is that 2 interferers make the 2Rx MMSE-IRC performance gain over MMSE unobvious. </w:t>
      </w:r>
      <w:r w:rsidR="00702800">
        <w:rPr>
          <w:rFonts w:eastAsiaTheme="minorEastAsia"/>
        </w:rPr>
        <w:t xml:space="preserve"> We are </w:t>
      </w:r>
      <w:proofErr w:type="gramStart"/>
      <w:r w:rsidR="00702800">
        <w:rPr>
          <w:rFonts w:eastAsiaTheme="minorEastAsia"/>
        </w:rPr>
        <w:t>think</w:t>
      </w:r>
      <w:proofErr w:type="gramEnd"/>
      <w:r w:rsidR="00702800">
        <w:rPr>
          <w:rFonts w:eastAsiaTheme="minorEastAsia"/>
        </w:rPr>
        <w:t xml:space="preserve"> it’s reasonable to introduce 2 interferers for 2Rx.</w:t>
      </w:r>
    </w:p>
    <w:p w14:paraId="42AB6549" w14:textId="2E904F59" w:rsidR="00824C49" w:rsidRPr="00A77301" w:rsidRDefault="00824C49" w:rsidP="00A77301">
      <w:pPr>
        <w:pStyle w:val="proposal"/>
        <w:spacing w:after="120"/>
        <w:rPr>
          <w:rFonts w:eastAsiaTheme="minorEastAsia"/>
        </w:rPr>
      </w:pPr>
      <w:r w:rsidRPr="00A77301">
        <w:rPr>
          <w:rFonts w:eastAsiaTheme="minorEastAsia" w:hint="eastAsia"/>
        </w:rPr>
        <w:t>P</w:t>
      </w:r>
      <w:r w:rsidRPr="00A77301">
        <w:rPr>
          <w:rFonts w:eastAsiaTheme="minorEastAsia"/>
        </w:rPr>
        <w:t xml:space="preserve">roposal </w:t>
      </w:r>
      <w:r w:rsidR="00A77301" w:rsidRPr="00A77301">
        <w:rPr>
          <w:rFonts w:eastAsiaTheme="minorEastAsia"/>
        </w:rPr>
        <w:t>3</w:t>
      </w:r>
      <w:r w:rsidRPr="00A77301">
        <w:rPr>
          <w:rFonts w:eastAsiaTheme="minorEastAsia"/>
        </w:rPr>
        <w:t>: RAN4 to consider 2 interference cells for 2Rx/4Rx/8Rx</w:t>
      </w:r>
    </w:p>
    <w:p w14:paraId="62780237" w14:textId="77777777" w:rsidR="00B159CD" w:rsidRDefault="00B159CD" w:rsidP="00B81EDE">
      <w:pPr>
        <w:pStyle w:val="proposal"/>
        <w:spacing w:after="120"/>
        <w:rPr>
          <w:rFonts w:eastAsiaTheme="minorEastAsia"/>
        </w:rPr>
      </w:pPr>
    </w:p>
    <w:p w14:paraId="0EE748EC" w14:textId="1A9E8237" w:rsidR="003C3B37" w:rsidRDefault="003C3B37" w:rsidP="003C3B37">
      <w:pPr>
        <w:rPr>
          <w:b/>
          <w:u w:val="single"/>
        </w:rPr>
      </w:pPr>
      <w:r w:rsidRPr="00297414">
        <w:rPr>
          <w:b/>
          <w:u w:val="single"/>
        </w:rPr>
        <w:t>Channel bandwidth</w:t>
      </w:r>
    </w:p>
    <w:p w14:paraId="4DF633D9" w14:textId="3D430887" w:rsidR="00CF0CC5" w:rsidRPr="00CF0CC5" w:rsidRDefault="00A77301" w:rsidP="00CF0CC5">
      <w:pPr>
        <w:pStyle w:val="25"/>
        <w:spacing w:after="120"/>
        <w:rPr>
          <w:rFonts w:eastAsiaTheme="minorEastAsia"/>
        </w:rPr>
      </w:pPr>
      <w:r>
        <w:rPr>
          <w:rFonts w:eastAsiaTheme="minorEastAsia"/>
        </w:rPr>
        <w:t>One open issue is the channel bandwidth for performance definition:</w:t>
      </w:r>
    </w:p>
    <w:tbl>
      <w:tblPr>
        <w:tblStyle w:val="af7"/>
        <w:tblW w:w="0" w:type="auto"/>
        <w:tblLook w:val="04A0" w:firstRow="1" w:lastRow="0" w:firstColumn="1" w:lastColumn="0" w:noHBand="0" w:noVBand="1"/>
      </w:tblPr>
      <w:tblGrid>
        <w:gridCol w:w="10457"/>
      </w:tblGrid>
      <w:tr w:rsidR="00CF0CC5" w14:paraId="466F5C5E" w14:textId="77777777" w:rsidTr="00CF0CC5">
        <w:tc>
          <w:tcPr>
            <w:tcW w:w="10457" w:type="dxa"/>
          </w:tcPr>
          <w:p w14:paraId="5C6E085B" w14:textId="77777777" w:rsidR="00702800" w:rsidRPr="00732769" w:rsidRDefault="00702800" w:rsidP="00702800">
            <w:pPr>
              <w:pStyle w:val="afd"/>
              <w:widowControl/>
              <w:numPr>
                <w:ilvl w:val="0"/>
                <w:numId w:val="15"/>
              </w:numPr>
              <w:autoSpaceDE/>
              <w:autoSpaceDN/>
              <w:adjustRightInd/>
              <w:snapToGrid w:val="0"/>
              <w:spacing w:before="60"/>
              <w:ind w:left="284" w:hanging="284"/>
              <w:contextualSpacing w:val="0"/>
              <w:rPr>
                <w:rFonts w:eastAsia="宋体"/>
              </w:rPr>
            </w:pPr>
            <w:r w:rsidRPr="00732769">
              <w:rPr>
                <w:rFonts w:eastAsia="宋体"/>
              </w:rPr>
              <w:t>Agreement:</w:t>
            </w:r>
          </w:p>
          <w:p w14:paraId="04436580" w14:textId="77777777" w:rsidR="00702800" w:rsidRPr="00732769" w:rsidRDefault="00702800" w:rsidP="00702800">
            <w:pPr>
              <w:widowControl w:val="0"/>
              <w:numPr>
                <w:ilvl w:val="1"/>
                <w:numId w:val="16"/>
              </w:numPr>
              <w:tabs>
                <w:tab w:val="left" w:pos="484"/>
                <w:tab w:val="left" w:pos="709"/>
                <w:tab w:val="left" w:pos="1440"/>
              </w:tabs>
              <w:autoSpaceDN w:val="0"/>
              <w:snapToGrid w:val="0"/>
              <w:spacing w:before="60" w:after="0"/>
              <w:ind w:leftChars="213" w:left="709" w:hanging="283"/>
              <w:rPr>
                <w:lang w:eastAsia="zh-CN"/>
              </w:rPr>
            </w:pPr>
            <w:r w:rsidRPr="00732769">
              <w:rPr>
                <w:rFonts w:eastAsiaTheme="minorEastAsia" w:hint="eastAsia"/>
                <w:lang w:eastAsia="zh-CN"/>
              </w:rPr>
              <w:t>F</w:t>
            </w:r>
            <w:r w:rsidRPr="00732769">
              <w:rPr>
                <w:rFonts w:eastAsiaTheme="minorEastAsia"/>
                <w:lang w:eastAsia="zh-CN"/>
              </w:rPr>
              <w:t xml:space="preserve">or </w:t>
            </w:r>
            <w:r w:rsidRPr="00732769">
              <w:rPr>
                <w:rFonts w:eastAsia="宋体"/>
                <w:lang w:eastAsia="zh-CN"/>
              </w:rPr>
              <w:t>CP</w:t>
            </w:r>
            <w:r w:rsidRPr="00732769">
              <w:rPr>
                <w:rFonts w:eastAsiaTheme="minorEastAsia"/>
                <w:lang w:eastAsia="zh-CN"/>
              </w:rPr>
              <w:t>-OFDM:</w:t>
            </w:r>
          </w:p>
          <w:p w14:paraId="28999C32" w14:textId="77777777" w:rsidR="00702800" w:rsidRPr="00732769" w:rsidRDefault="00702800" w:rsidP="00702800">
            <w:pPr>
              <w:pStyle w:val="afd"/>
              <w:widowControl/>
              <w:numPr>
                <w:ilvl w:val="0"/>
                <w:numId w:val="44"/>
              </w:numPr>
              <w:autoSpaceDE/>
              <w:autoSpaceDN/>
              <w:adjustRightInd/>
              <w:snapToGrid w:val="0"/>
              <w:spacing w:before="60"/>
              <w:contextualSpacing w:val="0"/>
            </w:pPr>
            <w:r w:rsidRPr="00732769">
              <w:t>For performance evaluation purpose, Minimum channel bandwidth for each SCS, i.e., 5MHz for 15kHz SCS and 10MHz for 30kHz.</w:t>
            </w:r>
          </w:p>
          <w:p w14:paraId="79FEFE51" w14:textId="0DFAF5E2" w:rsidR="00CF0CC5" w:rsidRPr="00CF0CC5" w:rsidRDefault="00702800" w:rsidP="00702800">
            <w:pPr>
              <w:pStyle w:val="afd"/>
              <w:widowControl/>
              <w:numPr>
                <w:ilvl w:val="0"/>
                <w:numId w:val="44"/>
              </w:numPr>
              <w:autoSpaceDE/>
              <w:autoSpaceDN/>
              <w:adjustRightInd/>
              <w:snapToGrid w:val="0"/>
              <w:spacing w:before="60"/>
              <w:contextualSpacing w:val="0"/>
            </w:pPr>
            <w:r w:rsidRPr="00732769">
              <w:rPr>
                <w:rFonts w:hint="eastAsia"/>
              </w:rPr>
              <w:t>F</w:t>
            </w:r>
            <w:r w:rsidRPr="00732769">
              <w:t>urther discuss the CHBW for requirement definition</w:t>
            </w:r>
          </w:p>
        </w:tc>
      </w:tr>
    </w:tbl>
    <w:p w14:paraId="561C1891" w14:textId="2CB10C7F" w:rsidR="003C3B37" w:rsidRDefault="00A77301" w:rsidP="00CF0CC5">
      <w:pPr>
        <w:pStyle w:val="31"/>
        <w:spacing w:before="120" w:after="120"/>
        <w:rPr>
          <w:rFonts w:eastAsiaTheme="minorEastAsia"/>
        </w:rPr>
      </w:pPr>
      <w:r>
        <w:rPr>
          <w:rFonts w:eastAsiaTheme="minorEastAsia"/>
        </w:rPr>
        <w:t>For performance definition, w</w:t>
      </w:r>
      <w:r w:rsidR="00CF0CC5">
        <w:rPr>
          <w:rFonts w:eastAsiaTheme="minorEastAsia"/>
        </w:rPr>
        <w:t xml:space="preserve">e prefer to only consider minimum bandwidth for each SCS, </w:t>
      </w:r>
      <w:proofErr w:type="gramStart"/>
      <w:r w:rsidR="00CF0CC5">
        <w:rPr>
          <w:rFonts w:eastAsiaTheme="minorEastAsia"/>
        </w:rPr>
        <w:t>i.e.</w:t>
      </w:r>
      <w:proofErr w:type="gramEnd"/>
      <w:r w:rsidR="00CF0CC5">
        <w:rPr>
          <w:rFonts w:eastAsiaTheme="minorEastAsia"/>
        </w:rPr>
        <w:t xml:space="preserve"> 5MHz SCS for 15kHz SCS and 10MHz for 30kHz SCS. In Rel-15, </w:t>
      </w:r>
      <w:r>
        <w:rPr>
          <w:rFonts w:eastAsiaTheme="minorEastAsia"/>
        </w:rPr>
        <w:t xml:space="preserve">performance with </w:t>
      </w:r>
      <w:r w:rsidR="00CF0CC5">
        <w:rPr>
          <w:rFonts w:eastAsiaTheme="minorEastAsia"/>
        </w:rPr>
        <w:t xml:space="preserve">all bandwidth for each SCS have been verified, it’s expected to reduce the test cases </w:t>
      </w:r>
      <w:r>
        <w:rPr>
          <w:rFonts w:eastAsiaTheme="minorEastAsia"/>
        </w:rPr>
        <w:t>of</w:t>
      </w:r>
      <w:r w:rsidR="00CF0CC5">
        <w:rPr>
          <w:rFonts w:eastAsiaTheme="minorEastAsia"/>
        </w:rPr>
        <w:t xml:space="preserve"> bandwidth for future Release</w:t>
      </w:r>
      <w:r>
        <w:rPr>
          <w:rFonts w:eastAsiaTheme="minorEastAsia"/>
        </w:rPr>
        <w:t>, so,</w:t>
      </w:r>
      <w:r w:rsidR="00CF0CC5">
        <w:rPr>
          <w:rFonts w:eastAsiaTheme="minorEastAsia"/>
        </w:rPr>
        <w:t xml:space="preserve"> many Rel-18 requirements only cover minimum bandwidth such as ATG and enhanced DMRS</w:t>
      </w:r>
      <w:r w:rsidR="0038636F">
        <w:rPr>
          <w:rFonts w:eastAsiaTheme="minorEastAsia"/>
        </w:rPr>
        <w:t>, the approach of</w:t>
      </w:r>
      <w:r w:rsidR="00CF0CC5">
        <w:rPr>
          <w:rFonts w:eastAsiaTheme="minorEastAsia"/>
        </w:rPr>
        <w:t xml:space="preserve"> which </w:t>
      </w:r>
      <w:r>
        <w:rPr>
          <w:rFonts w:eastAsiaTheme="minorEastAsia"/>
        </w:rPr>
        <w:t>should</w:t>
      </w:r>
      <w:r w:rsidR="00CF0CC5">
        <w:rPr>
          <w:rFonts w:eastAsiaTheme="minorEastAsia"/>
        </w:rPr>
        <w:t xml:space="preserve"> also be applied to Rel-19 MMSE-IRC requirements with interference cell considering bandwidth have negligible impact on performance.</w:t>
      </w:r>
    </w:p>
    <w:p w14:paraId="56900CC4" w14:textId="5ED3FDA0" w:rsidR="0038636F" w:rsidRPr="00A77301" w:rsidRDefault="0038636F" w:rsidP="00A77301">
      <w:pPr>
        <w:pStyle w:val="proposal"/>
        <w:spacing w:after="120"/>
        <w:rPr>
          <w:rFonts w:eastAsiaTheme="minorEastAsia"/>
        </w:rPr>
      </w:pPr>
      <w:r w:rsidRPr="00A77301">
        <w:rPr>
          <w:rFonts w:eastAsiaTheme="minorEastAsia" w:hint="eastAsia"/>
        </w:rPr>
        <w:t>P</w:t>
      </w:r>
      <w:r w:rsidRPr="00A77301">
        <w:rPr>
          <w:rFonts w:eastAsiaTheme="minorEastAsia"/>
        </w:rPr>
        <w:t xml:space="preserve">roposal </w:t>
      </w:r>
      <w:r w:rsidR="00A77301" w:rsidRPr="00A77301">
        <w:rPr>
          <w:rFonts w:eastAsiaTheme="minorEastAsia"/>
        </w:rPr>
        <w:t>4</w:t>
      </w:r>
      <w:r w:rsidRPr="00A77301">
        <w:rPr>
          <w:rFonts w:eastAsiaTheme="minorEastAsia"/>
        </w:rPr>
        <w:t xml:space="preserve">: </w:t>
      </w:r>
      <w:r w:rsidR="00A77301" w:rsidRPr="00A77301">
        <w:rPr>
          <w:rFonts w:eastAsiaTheme="minorEastAsia"/>
        </w:rPr>
        <w:t xml:space="preserve">For performance definition, </w:t>
      </w:r>
      <w:r w:rsidRPr="00A77301">
        <w:rPr>
          <w:rFonts w:eastAsiaTheme="minorEastAsia"/>
        </w:rPr>
        <w:t xml:space="preserve">RAN4 to only consider minimum bandwidth for each SCS, </w:t>
      </w:r>
      <w:proofErr w:type="gramStart"/>
      <w:r w:rsidRPr="00A77301">
        <w:rPr>
          <w:rFonts w:eastAsiaTheme="minorEastAsia"/>
        </w:rPr>
        <w:t>i.e.</w:t>
      </w:r>
      <w:proofErr w:type="gramEnd"/>
      <w:r w:rsidRPr="00A77301">
        <w:rPr>
          <w:rFonts w:eastAsiaTheme="minorEastAsia"/>
        </w:rPr>
        <w:t xml:space="preserve"> 5MHz for 15kHz SCS and 10MHz for 30kHz.</w:t>
      </w:r>
    </w:p>
    <w:p w14:paraId="32775D75" w14:textId="77777777" w:rsidR="0038636F" w:rsidRDefault="0038636F" w:rsidP="0038636F">
      <w:pPr>
        <w:rPr>
          <w:b/>
          <w:u w:val="single"/>
        </w:rPr>
      </w:pPr>
    </w:p>
    <w:p w14:paraId="4EFACB1B" w14:textId="5860F734" w:rsidR="0038636F" w:rsidRDefault="0038636F" w:rsidP="0038636F">
      <w:pPr>
        <w:rPr>
          <w:b/>
          <w:u w:val="single"/>
        </w:rPr>
      </w:pPr>
      <w:r w:rsidRPr="00297414">
        <w:rPr>
          <w:b/>
          <w:u w:val="single"/>
        </w:rPr>
        <w:t>Antenna configuration</w:t>
      </w:r>
    </w:p>
    <w:p w14:paraId="1AF8595D" w14:textId="0A167CC6" w:rsidR="0038636F" w:rsidRPr="0038636F" w:rsidRDefault="0038636F" w:rsidP="0038636F">
      <w:pPr>
        <w:pStyle w:val="25"/>
        <w:spacing w:after="120"/>
        <w:rPr>
          <w:rFonts w:eastAsiaTheme="minorEastAsia"/>
        </w:rPr>
      </w:pPr>
      <w:r>
        <w:rPr>
          <w:rFonts w:eastAsiaTheme="minorEastAsia" w:hint="eastAsia"/>
        </w:rPr>
        <w:t>W</w:t>
      </w:r>
      <w:r>
        <w:rPr>
          <w:rFonts w:eastAsiaTheme="minorEastAsia"/>
        </w:rPr>
        <w:t xml:space="preserve">e have following options for </w:t>
      </w:r>
      <w:r>
        <w:rPr>
          <w:rFonts w:eastAsiaTheme="minorEastAsia" w:hint="eastAsia"/>
        </w:rPr>
        <w:t>antenn</w:t>
      </w:r>
      <w:r>
        <w:rPr>
          <w:rFonts w:eastAsiaTheme="minorEastAsia"/>
        </w:rPr>
        <w:t>a configuration:</w:t>
      </w:r>
    </w:p>
    <w:tbl>
      <w:tblPr>
        <w:tblStyle w:val="af7"/>
        <w:tblW w:w="0" w:type="auto"/>
        <w:tblLook w:val="04A0" w:firstRow="1" w:lastRow="0" w:firstColumn="1" w:lastColumn="0" w:noHBand="0" w:noVBand="1"/>
      </w:tblPr>
      <w:tblGrid>
        <w:gridCol w:w="10457"/>
      </w:tblGrid>
      <w:tr w:rsidR="0038636F" w14:paraId="56CFE97E" w14:textId="77777777" w:rsidTr="0038636F">
        <w:tc>
          <w:tcPr>
            <w:tcW w:w="10457" w:type="dxa"/>
          </w:tcPr>
          <w:p w14:paraId="3160F462" w14:textId="77777777" w:rsidR="0038636F" w:rsidRPr="00297414" w:rsidRDefault="0038636F" w:rsidP="00A77301">
            <w:pPr>
              <w:pStyle w:val="afd"/>
              <w:widowControl/>
              <w:numPr>
                <w:ilvl w:val="0"/>
                <w:numId w:val="15"/>
              </w:numPr>
              <w:autoSpaceDE/>
              <w:autoSpaceDN/>
              <w:adjustRightInd/>
              <w:snapToGrid w:val="0"/>
              <w:spacing w:before="60"/>
              <w:ind w:left="284" w:hanging="284"/>
              <w:contextualSpacing w:val="0"/>
              <w:rPr>
                <w:rFonts w:eastAsia="宋体"/>
              </w:rPr>
            </w:pPr>
            <w:r w:rsidRPr="00297414">
              <w:rPr>
                <w:rFonts w:eastAsia="宋体"/>
              </w:rPr>
              <w:t>Candidate options:</w:t>
            </w:r>
          </w:p>
          <w:p w14:paraId="6F8C29D7" w14:textId="77777777" w:rsidR="0038636F" w:rsidRPr="00297414" w:rsidRDefault="0038636F" w:rsidP="00A77301">
            <w:pPr>
              <w:widowControl w:val="0"/>
              <w:numPr>
                <w:ilvl w:val="1"/>
                <w:numId w:val="16"/>
              </w:numPr>
              <w:tabs>
                <w:tab w:val="left" w:pos="484"/>
                <w:tab w:val="left" w:pos="709"/>
                <w:tab w:val="left" w:pos="1440"/>
              </w:tabs>
              <w:autoSpaceDN w:val="0"/>
              <w:snapToGrid w:val="0"/>
              <w:spacing w:before="60" w:after="0"/>
              <w:ind w:leftChars="213" w:left="709" w:hanging="283"/>
              <w:rPr>
                <w:lang w:eastAsia="zh-CN"/>
              </w:rPr>
            </w:pPr>
            <w:r w:rsidRPr="00297414">
              <w:rPr>
                <w:lang w:eastAsia="zh-CN"/>
              </w:rPr>
              <w:t>Option 1: Cover 2/4/8 Rx with 1Tx</w:t>
            </w:r>
          </w:p>
          <w:p w14:paraId="6F2E1FED" w14:textId="77777777" w:rsidR="0038636F" w:rsidRPr="00297414" w:rsidRDefault="0038636F" w:rsidP="00A77301">
            <w:pPr>
              <w:widowControl w:val="0"/>
              <w:numPr>
                <w:ilvl w:val="1"/>
                <w:numId w:val="16"/>
              </w:numPr>
              <w:tabs>
                <w:tab w:val="left" w:pos="484"/>
                <w:tab w:val="left" w:pos="709"/>
                <w:tab w:val="left" w:pos="1440"/>
              </w:tabs>
              <w:autoSpaceDN w:val="0"/>
              <w:snapToGrid w:val="0"/>
              <w:spacing w:before="60" w:after="0"/>
              <w:ind w:leftChars="213" w:left="709" w:hanging="283"/>
              <w:rPr>
                <w:lang w:eastAsia="zh-CN"/>
              </w:rPr>
            </w:pPr>
            <w:r w:rsidRPr="00297414">
              <w:rPr>
                <w:rFonts w:hint="eastAsia"/>
                <w:lang w:eastAsia="zh-CN"/>
              </w:rPr>
              <w:t>O</w:t>
            </w:r>
            <w:r w:rsidRPr="00297414">
              <w:rPr>
                <w:lang w:eastAsia="zh-CN"/>
              </w:rPr>
              <w:t>ption 2: Consider only 4RX and 8RX gNB</w:t>
            </w:r>
          </w:p>
          <w:p w14:paraId="578BCCFE" w14:textId="77777777" w:rsidR="0038636F" w:rsidRPr="00297414" w:rsidRDefault="0038636F" w:rsidP="00A77301">
            <w:pPr>
              <w:widowControl w:val="0"/>
              <w:numPr>
                <w:ilvl w:val="1"/>
                <w:numId w:val="16"/>
              </w:numPr>
              <w:tabs>
                <w:tab w:val="left" w:pos="484"/>
                <w:tab w:val="left" w:pos="709"/>
                <w:tab w:val="left" w:pos="1440"/>
              </w:tabs>
              <w:autoSpaceDN w:val="0"/>
              <w:snapToGrid w:val="0"/>
              <w:spacing w:before="60" w:after="0"/>
              <w:ind w:leftChars="213" w:left="709" w:hanging="283"/>
              <w:rPr>
                <w:lang w:eastAsia="zh-CN"/>
              </w:rPr>
            </w:pPr>
            <w:r w:rsidRPr="00297414">
              <w:rPr>
                <w:rFonts w:hint="eastAsia"/>
                <w:lang w:eastAsia="zh-CN"/>
              </w:rPr>
              <w:t>O</w:t>
            </w:r>
            <w:r w:rsidRPr="00297414">
              <w:rPr>
                <w:lang w:eastAsia="zh-CN"/>
              </w:rPr>
              <w:t>ption 3: Cover 2/4/8 Rx with 1/2/4 Tx</w:t>
            </w:r>
          </w:p>
          <w:p w14:paraId="29441CE4" w14:textId="77777777" w:rsidR="0038636F" w:rsidRPr="00297414" w:rsidRDefault="0038636F" w:rsidP="00A77301">
            <w:pPr>
              <w:widowControl w:val="0"/>
              <w:numPr>
                <w:ilvl w:val="1"/>
                <w:numId w:val="16"/>
              </w:numPr>
              <w:tabs>
                <w:tab w:val="left" w:pos="484"/>
                <w:tab w:val="left" w:pos="709"/>
                <w:tab w:val="left" w:pos="1440"/>
              </w:tabs>
              <w:autoSpaceDN w:val="0"/>
              <w:snapToGrid w:val="0"/>
              <w:spacing w:before="60" w:after="0"/>
              <w:ind w:leftChars="213" w:left="709" w:hanging="283"/>
              <w:rPr>
                <w:lang w:eastAsia="zh-CN"/>
              </w:rPr>
            </w:pPr>
            <w:r w:rsidRPr="00297414">
              <w:rPr>
                <w:rFonts w:hint="eastAsia"/>
                <w:lang w:eastAsia="zh-CN"/>
              </w:rPr>
              <w:t>O</w:t>
            </w:r>
            <w:r w:rsidRPr="00297414">
              <w:rPr>
                <w:lang w:eastAsia="zh-CN"/>
              </w:rPr>
              <w:t>ption 4: Prioritize 4Rx case especially in the case of 2 explicit interferers</w:t>
            </w:r>
          </w:p>
          <w:p w14:paraId="285B6F77" w14:textId="1084F969" w:rsidR="0038636F" w:rsidRPr="0038636F" w:rsidRDefault="0038636F" w:rsidP="00A77301">
            <w:pPr>
              <w:widowControl w:val="0"/>
              <w:numPr>
                <w:ilvl w:val="1"/>
                <w:numId w:val="16"/>
              </w:numPr>
              <w:tabs>
                <w:tab w:val="left" w:pos="484"/>
                <w:tab w:val="left" w:pos="709"/>
                <w:tab w:val="left" w:pos="1440"/>
              </w:tabs>
              <w:autoSpaceDN w:val="0"/>
              <w:snapToGrid w:val="0"/>
              <w:spacing w:before="60" w:after="0"/>
              <w:ind w:leftChars="213" w:left="709" w:hanging="283"/>
              <w:rPr>
                <w:lang w:eastAsia="zh-CN"/>
              </w:rPr>
            </w:pPr>
            <w:r w:rsidRPr="00297414">
              <w:rPr>
                <w:rFonts w:hint="eastAsia"/>
                <w:lang w:eastAsia="zh-CN"/>
              </w:rPr>
              <w:t>O</w:t>
            </w:r>
            <w:r w:rsidRPr="00297414">
              <w:rPr>
                <w:lang w:eastAsia="zh-CN"/>
              </w:rPr>
              <w:t>ption 5: Prioritize 1Tx</w:t>
            </w:r>
          </w:p>
        </w:tc>
      </w:tr>
    </w:tbl>
    <w:p w14:paraId="4B2F9B91" w14:textId="4EEDF7B3" w:rsidR="0038636F" w:rsidRDefault="0038636F" w:rsidP="00CF0CC5">
      <w:pPr>
        <w:pStyle w:val="31"/>
        <w:spacing w:before="120" w:after="120"/>
        <w:rPr>
          <w:rFonts w:eastAsiaTheme="minorEastAsia"/>
        </w:rPr>
      </w:pPr>
      <w:r>
        <w:rPr>
          <w:rFonts w:eastAsiaTheme="minorEastAsia"/>
        </w:rPr>
        <w:t>For Tx, we prefer to only consider 1Tx since we already propose to reuse LTE profiles, otherwise, we have to run SLS to study the new interference profiles for 2Tx. For Rx, based on our simulation results, all performance gain is larger than 2dB even for 1T2R, which is enough, hence we prefer to cover 2Rx,4Rx and 8Rx.</w:t>
      </w:r>
    </w:p>
    <w:p w14:paraId="1A446C84" w14:textId="2DDB4053" w:rsidR="0038636F" w:rsidRDefault="0038636F" w:rsidP="0038636F">
      <w:pPr>
        <w:pStyle w:val="proposal"/>
        <w:spacing w:after="120"/>
        <w:rPr>
          <w:rFonts w:eastAsiaTheme="minorEastAsia"/>
        </w:rPr>
      </w:pPr>
      <w:r>
        <w:rPr>
          <w:rFonts w:eastAsiaTheme="minorEastAsia" w:hint="eastAsia"/>
        </w:rPr>
        <w:t>P</w:t>
      </w:r>
      <w:r>
        <w:rPr>
          <w:rFonts w:eastAsiaTheme="minorEastAsia"/>
        </w:rPr>
        <w:t xml:space="preserve">roposal </w:t>
      </w:r>
      <w:r w:rsidR="00F73634">
        <w:rPr>
          <w:rFonts w:eastAsiaTheme="minorEastAsia"/>
        </w:rPr>
        <w:t>5</w:t>
      </w:r>
      <w:r>
        <w:rPr>
          <w:rFonts w:eastAsiaTheme="minorEastAsia"/>
        </w:rPr>
        <w:t>: RAN4 to consider 1T2R, 1T4R, 1T8R for requirements definition.</w:t>
      </w:r>
    </w:p>
    <w:p w14:paraId="6A475E55" w14:textId="708F9109" w:rsidR="0038636F" w:rsidRDefault="0038636F" w:rsidP="00CF0CC5">
      <w:pPr>
        <w:pStyle w:val="31"/>
        <w:spacing w:before="120" w:after="120"/>
        <w:rPr>
          <w:rFonts w:eastAsiaTheme="minorEastAsia"/>
        </w:rPr>
      </w:pPr>
    </w:p>
    <w:p w14:paraId="1BF29CEB" w14:textId="31ECB344" w:rsidR="00F80B33" w:rsidRDefault="00F80B33" w:rsidP="00F80B33">
      <w:pPr>
        <w:rPr>
          <w:b/>
          <w:u w:val="single"/>
        </w:rPr>
      </w:pPr>
      <w:r w:rsidRPr="00297414">
        <w:rPr>
          <w:b/>
          <w:u w:val="single"/>
        </w:rPr>
        <w:t>Propagation condition</w:t>
      </w:r>
      <w:r>
        <w:rPr>
          <w:b/>
          <w:u w:val="single"/>
        </w:rPr>
        <w:t xml:space="preserve"> and MCS</w:t>
      </w:r>
    </w:p>
    <w:p w14:paraId="60A600C2" w14:textId="36E00041" w:rsidR="00A77301" w:rsidRPr="00A77301" w:rsidRDefault="00A77301" w:rsidP="00F73634">
      <w:pPr>
        <w:pStyle w:val="25"/>
        <w:spacing w:after="120"/>
        <w:rPr>
          <w:rFonts w:eastAsiaTheme="minorEastAsia"/>
        </w:rPr>
      </w:pPr>
      <w:r>
        <w:rPr>
          <w:rFonts w:eastAsiaTheme="minorEastAsia" w:hint="eastAsia"/>
        </w:rPr>
        <w:t>O</w:t>
      </w:r>
      <w:r>
        <w:rPr>
          <w:rFonts w:eastAsiaTheme="minorEastAsia"/>
        </w:rPr>
        <w:t xml:space="preserve">ne issue is </w:t>
      </w:r>
      <w:r w:rsidR="00F73634">
        <w:rPr>
          <w:rFonts w:eastAsiaTheme="minorEastAsia"/>
        </w:rPr>
        <w:t>propagation</w:t>
      </w:r>
      <w:r>
        <w:rPr>
          <w:rFonts w:eastAsiaTheme="minorEastAsia"/>
        </w:rPr>
        <w:t xml:space="preserve"> conditions and MCS</w:t>
      </w:r>
    </w:p>
    <w:tbl>
      <w:tblPr>
        <w:tblStyle w:val="af7"/>
        <w:tblW w:w="0" w:type="auto"/>
        <w:tblLook w:val="04A0" w:firstRow="1" w:lastRow="0" w:firstColumn="1" w:lastColumn="0" w:noHBand="0" w:noVBand="1"/>
      </w:tblPr>
      <w:tblGrid>
        <w:gridCol w:w="10457"/>
      </w:tblGrid>
      <w:tr w:rsidR="00A77301" w14:paraId="38CA06E8" w14:textId="77777777" w:rsidTr="00A77301">
        <w:tc>
          <w:tcPr>
            <w:tcW w:w="10457" w:type="dxa"/>
          </w:tcPr>
          <w:p w14:paraId="1FC079D1" w14:textId="77777777" w:rsidR="00A77301" w:rsidRDefault="00A77301" w:rsidP="00A77301">
            <w:pPr>
              <w:spacing w:after="0"/>
              <w:rPr>
                <w:b/>
                <w:u w:val="single"/>
              </w:rPr>
            </w:pPr>
            <w:r>
              <w:rPr>
                <w:b/>
                <w:u w:val="single"/>
              </w:rPr>
              <w:t>Propagation condition</w:t>
            </w:r>
          </w:p>
          <w:p w14:paraId="360E17C6" w14:textId="77777777" w:rsidR="00A77301" w:rsidRDefault="00A77301" w:rsidP="00A77301">
            <w:pPr>
              <w:pStyle w:val="afd"/>
              <w:widowControl/>
              <w:numPr>
                <w:ilvl w:val="0"/>
                <w:numId w:val="15"/>
              </w:numPr>
              <w:autoSpaceDE/>
              <w:autoSpaceDN/>
              <w:adjustRightInd/>
              <w:snapToGrid w:val="0"/>
              <w:spacing w:before="60"/>
              <w:ind w:left="284" w:hanging="284"/>
              <w:contextualSpacing w:val="0"/>
              <w:rPr>
                <w:rFonts w:eastAsia="宋体"/>
              </w:rPr>
            </w:pPr>
            <w:r>
              <w:rPr>
                <w:rFonts w:eastAsia="宋体"/>
              </w:rPr>
              <w:t>Candidate options:</w:t>
            </w:r>
          </w:p>
          <w:p w14:paraId="55B2E065" w14:textId="77777777" w:rsidR="00A77301" w:rsidRDefault="00A77301" w:rsidP="00A77301">
            <w:pPr>
              <w:widowControl w:val="0"/>
              <w:numPr>
                <w:ilvl w:val="1"/>
                <w:numId w:val="16"/>
              </w:numPr>
              <w:tabs>
                <w:tab w:val="left" w:pos="484"/>
                <w:tab w:val="left" w:pos="709"/>
                <w:tab w:val="left" w:pos="1440"/>
              </w:tabs>
              <w:autoSpaceDN w:val="0"/>
              <w:snapToGrid w:val="0"/>
              <w:spacing w:before="60" w:after="0"/>
              <w:ind w:leftChars="213" w:left="709" w:hanging="283"/>
              <w:rPr>
                <w:lang w:eastAsia="zh-CN"/>
              </w:rPr>
            </w:pPr>
            <w:r>
              <w:rPr>
                <w:rFonts w:hint="eastAsia"/>
                <w:lang w:eastAsia="zh-CN"/>
              </w:rPr>
              <w:t>F</w:t>
            </w:r>
            <w:r>
              <w:rPr>
                <w:lang w:eastAsia="zh-CN"/>
              </w:rPr>
              <w:t>or serving cell:</w:t>
            </w:r>
          </w:p>
          <w:p w14:paraId="4A5757E2" w14:textId="77777777" w:rsidR="00A77301" w:rsidRDefault="00A77301" w:rsidP="00A77301">
            <w:pPr>
              <w:pStyle w:val="afd"/>
              <w:widowControl/>
              <w:numPr>
                <w:ilvl w:val="0"/>
                <w:numId w:val="44"/>
              </w:numPr>
              <w:autoSpaceDE/>
              <w:autoSpaceDN/>
              <w:adjustRightInd/>
              <w:snapToGrid w:val="0"/>
              <w:spacing w:before="60"/>
              <w:contextualSpacing w:val="0"/>
            </w:pPr>
            <w:r>
              <w:rPr>
                <w:rFonts w:hint="eastAsia"/>
              </w:rPr>
              <w:t>O</w:t>
            </w:r>
            <w:r>
              <w:t>ption 1: TDLA30-10 and TDLC300-100 for HetNet and HomNet respectively</w:t>
            </w:r>
          </w:p>
          <w:p w14:paraId="13D36719" w14:textId="77777777" w:rsidR="00A77301" w:rsidRDefault="00A77301" w:rsidP="00A77301">
            <w:pPr>
              <w:pStyle w:val="afd"/>
              <w:widowControl/>
              <w:numPr>
                <w:ilvl w:val="0"/>
                <w:numId w:val="44"/>
              </w:numPr>
              <w:autoSpaceDE/>
              <w:autoSpaceDN/>
              <w:adjustRightInd/>
              <w:snapToGrid w:val="0"/>
              <w:spacing w:before="60"/>
              <w:contextualSpacing w:val="0"/>
            </w:pPr>
            <w:r>
              <w:rPr>
                <w:rFonts w:eastAsiaTheme="minorEastAsia" w:hint="eastAsia"/>
              </w:rPr>
              <w:t>O</w:t>
            </w:r>
            <w:r>
              <w:rPr>
                <w:rFonts w:eastAsiaTheme="minorEastAsia"/>
              </w:rPr>
              <w:t xml:space="preserve">ption 2: </w:t>
            </w:r>
            <w:r>
              <w:t>TDLA30-10 and TDLB100-100 for HetNet and HomNet respectively</w:t>
            </w:r>
          </w:p>
          <w:p w14:paraId="3026F66F" w14:textId="77777777" w:rsidR="00A77301" w:rsidRDefault="00A77301" w:rsidP="00A77301">
            <w:pPr>
              <w:pStyle w:val="afd"/>
              <w:widowControl/>
              <w:numPr>
                <w:ilvl w:val="0"/>
                <w:numId w:val="44"/>
              </w:numPr>
              <w:autoSpaceDE/>
              <w:autoSpaceDN/>
              <w:adjustRightInd/>
              <w:snapToGrid w:val="0"/>
              <w:spacing w:before="60"/>
              <w:contextualSpacing w:val="0"/>
            </w:pPr>
            <w:r>
              <w:rPr>
                <w:rFonts w:eastAsiaTheme="minorEastAsia"/>
              </w:rPr>
              <w:t xml:space="preserve">Option 3: </w:t>
            </w:r>
            <w:r>
              <w:t>Cover TDLA30-10, TDLB100-400, TDLC300-100</w:t>
            </w:r>
          </w:p>
          <w:p w14:paraId="61C8DDAF" w14:textId="77777777" w:rsidR="00A77301" w:rsidRDefault="00A77301" w:rsidP="00A77301">
            <w:pPr>
              <w:pStyle w:val="afd"/>
              <w:widowControl/>
              <w:numPr>
                <w:ilvl w:val="0"/>
                <w:numId w:val="44"/>
              </w:numPr>
              <w:autoSpaceDE/>
              <w:autoSpaceDN/>
              <w:adjustRightInd/>
              <w:snapToGrid w:val="0"/>
              <w:spacing w:before="60"/>
              <w:contextualSpacing w:val="0"/>
            </w:pPr>
            <w:r>
              <w:rPr>
                <w:rFonts w:eastAsiaTheme="minorEastAsia"/>
              </w:rPr>
              <w:t xml:space="preserve">Option 4: Use </w:t>
            </w:r>
            <w:r>
              <w:t>TDLB100-400</w:t>
            </w:r>
          </w:p>
          <w:p w14:paraId="71ED68D9" w14:textId="77777777" w:rsidR="00A77301" w:rsidRDefault="00A77301" w:rsidP="00A77301">
            <w:pPr>
              <w:widowControl w:val="0"/>
              <w:numPr>
                <w:ilvl w:val="1"/>
                <w:numId w:val="16"/>
              </w:numPr>
              <w:tabs>
                <w:tab w:val="left" w:pos="484"/>
                <w:tab w:val="left" w:pos="709"/>
                <w:tab w:val="left" w:pos="1440"/>
              </w:tabs>
              <w:autoSpaceDN w:val="0"/>
              <w:snapToGrid w:val="0"/>
              <w:spacing w:before="60" w:after="0"/>
              <w:ind w:leftChars="213" w:left="709" w:hanging="283"/>
              <w:rPr>
                <w:lang w:eastAsia="zh-CN"/>
              </w:rPr>
            </w:pPr>
            <w:r>
              <w:rPr>
                <w:rFonts w:hint="eastAsia"/>
                <w:lang w:eastAsia="zh-CN"/>
              </w:rPr>
              <w:t>F</w:t>
            </w:r>
            <w:r>
              <w:rPr>
                <w:lang w:eastAsia="zh-CN"/>
              </w:rPr>
              <w:t>or interference cell:</w:t>
            </w:r>
          </w:p>
          <w:p w14:paraId="3BDC4AB6" w14:textId="77777777" w:rsidR="00A77301" w:rsidRDefault="00A77301" w:rsidP="00A77301">
            <w:pPr>
              <w:pStyle w:val="afd"/>
              <w:widowControl/>
              <w:numPr>
                <w:ilvl w:val="0"/>
                <w:numId w:val="44"/>
              </w:numPr>
              <w:autoSpaceDE/>
              <w:autoSpaceDN/>
              <w:adjustRightInd/>
              <w:snapToGrid w:val="0"/>
              <w:spacing w:before="60"/>
              <w:contextualSpacing w:val="0"/>
            </w:pPr>
            <w:r>
              <w:rPr>
                <w:rFonts w:hint="eastAsia"/>
              </w:rPr>
              <w:lastRenderedPageBreak/>
              <w:t>O</w:t>
            </w:r>
            <w:r>
              <w:t>ption 1: Introduce new propagation channel for testing with desired delay spread 1000ns for the interference PUSCH, i.e., TDLC1000</w:t>
            </w:r>
          </w:p>
          <w:p w14:paraId="0D2B07F4" w14:textId="77777777" w:rsidR="00A77301" w:rsidRDefault="00A77301" w:rsidP="00A77301">
            <w:pPr>
              <w:pStyle w:val="afd"/>
              <w:widowControl/>
              <w:numPr>
                <w:ilvl w:val="0"/>
                <w:numId w:val="44"/>
              </w:numPr>
              <w:autoSpaceDE/>
              <w:autoSpaceDN/>
              <w:adjustRightInd/>
              <w:snapToGrid w:val="0"/>
              <w:spacing w:before="60"/>
              <w:contextualSpacing w:val="0"/>
            </w:pPr>
            <w:r>
              <w:rPr>
                <w:rFonts w:eastAsiaTheme="minorEastAsia" w:hint="eastAsia"/>
              </w:rPr>
              <w:t>O</w:t>
            </w:r>
            <w:r>
              <w:rPr>
                <w:rFonts w:eastAsiaTheme="minorEastAsia"/>
              </w:rPr>
              <w:t xml:space="preserve">ption 2: </w:t>
            </w:r>
            <w:r>
              <w:t>Same propagation condition for serving and interference PUSCH</w:t>
            </w:r>
          </w:p>
          <w:p w14:paraId="21D70E7E" w14:textId="23A872F2" w:rsidR="00A77301" w:rsidRPr="00A77301" w:rsidRDefault="00A77301" w:rsidP="00A77301">
            <w:pPr>
              <w:pStyle w:val="afd"/>
              <w:widowControl/>
              <w:numPr>
                <w:ilvl w:val="0"/>
                <w:numId w:val="44"/>
              </w:numPr>
              <w:autoSpaceDE/>
              <w:autoSpaceDN/>
              <w:adjustRightInd/>
              <w:snapToGrid w:val="0"/>
              <w:spacing w:before="60"/>
              <w:contextualSpacing w:val="0"/>
            </w:pPr>
            <w:r>
              <w:rPr>
                <w:rFonts w:eastAsiaTheme="minorEastAsia" w:hint="eastAsia"/>
              </w:rPr>
              <w:t>O</w:t>
            </w:r>
            <w:r>
              <w:rPr>
                <w:rFonts w:eastAsiaTheme="minorEastAsia"/>
              </w:rPr>
              <w:t>ption 3</w:t>
            </w:r>
            <w:r>
              <w:rPr>
                <w:rFonts w:eastAsiaTheme="minorEastAsia" w:hint="eastAsia"/>
              </w:rPr>
              <w:t>:</w:t>
            </w:r>
            <w:r>
              <w:rPr>
                <w:rFonts w:eastAsiaTheme="minorEastAsia"/>
              </w:rPr>
              <w:t xml:space="preserve"> Use TDLC300-100</w:t>
            </w:r>
          </w:p>
          <w:p w14:paraId="5253BD9B" w14:textId="77777777" w:rsidR="00A77301" w:rsidRDefault="00A77301" w:rsidP="00A77301">
            <w:pPr>
              <w:spacing w:after="0"/>
              <w:rPr>
                <w:b/>
                <w:u w:val="single"/>
              </w:rPr>
            </w:pPr>
            <w:r>
              <w:rPr>
                <w:b/>
                <w:u w:val="single"/>
              </w:rPr>
              <w:t>MCS</w:t>
            </w:r>
          </w:p>
          <w:p w14:paraId="719DC83C" w14:textId="77777777" w:rsidR="00A77301" w:rsidRDefault="00A77301" w:rsidP="00A77301">
            <w:pPr>
              <w:pStyle w:val="afd"/>
              <w:widowControl/>
              <w:numPr>
                <w:ilvl w:val="0"/>
                <w:numId w:val="15"/>
              </w:numPr>
              <w:autoSpaceDE/>
              <w:autoSpaceDN/>
              <w:adjustRightInd/>
              <w:snapToGrid w:val="0"/>
              <w:spacing w:before="60"/>
              <w:ind w:left="284" w:hanging="284"/>
              <w:contextualSpacing w:val="0"/>
              <w:rPr>
                <w:rFonts w:eastAsia="宋体"/>
              </w:rPr>
            </w:pPr>
            <w:r>
              <w:rPr>
                <w:rFonts w:eastAsia="宋体"/>
              </w:rPr>
              <w:t>Candidate options:</w:t>
            </w:r>
          </w:p>
          <w:p w14:paraId="4D179956" w14:textId="77777777" w:rsidR="00A77301" w:rsidRDefault="00A77301" w:rsidP="00A77301">
            <w:pPr>
              <w:widowControl w:val="0"/>
              <w:numPr>
                <w:ilvl w:val="1"/>
                <w:numId w:val="16"/>
              </w:numPr>
              <w:tabs>
                <w:tab w:val="left" w:pos="484"/>
                <w:tab w:val="left" w:pos="709"/>
                <w:tab w:val="left" w:pos="1440"/>
              </w:tabs>
              <w:autoSpaceDN w:val="0"/>
              <w:snapToGrid w:val="0"/>
              <w:spacing w:before="60" w:after="0"/>
              <w:ind w:leftChars="213" w:left="709" w:hanging="283"/>
              <w:rPr>
                <w:lang w:eastAsia="zh-CN"/>
              </w:rPr>
            </w:pPr>
            <w:r>
              <w:rPr>
                <w:rFonts w:hint="eastAsia"/>
                <w:lang w:eastAsia="zh-CN"/>
              </w:rPr>
              <w:t>O</w:t>
            </w:r>
            <w:r>
              <w:rPr>
                <w:lang w:eastAsia="zh-CN"/>
              </w:rPr>
              <w:t>ption 1: Cover QPSK/16QAM/64QAM</w:t>
            </w:r>
          </w:p>
          <w:p w14:paraId="1D6255AE" w14:textId="77777777" w:rsidR="00A77301" w:rsidRDefault="00A77301" w:rsidP="00A77301">
            <w:pPr>
              <w:pStyle w:val="afd"/>
              <w:widowControl/>
              <w:numPr>
                <w:ilvl w:val="0"/>
                <w:numId w:val="44"/>
              </w:numPr>
              <w:autoSpaceDE/>
              <w:autoSpaceDN/>
              <w:adjustRightInd/>
              <w:snapToGrid w:val="0"/>
              <w:spacing w:before="60"/>
              <w:contextualSpacing w:val="0"/>
            </w:pPr>
            <w:r>
              <w:t xml:space="preserve">Option 1A: Use MCS 5(QPSK, R=379/1024), MCS 13(16QAM, R=490/1024) and MCS 24(64QAM, R=772/1024) </w:t>
            </w:r>
          </w:p>
          <w:p w14:paraId="607DBB17" w14:textId="77777777" w:rsidR="00A77301" w:rsidRDefault="00A77301" w:rsidP="00A77301">
            <w:pPr>
              <w:pStyle w:val="afd"/>
              <w:widowControl/>
              <w:numPr>
                <w:ilvl w:val="0"/>
                <w:numId w:val="44"/>
              </w:numPr>
              <w:autoSpaceDE/>
              <w:autoSpaceDN/>
              <w:adjustRightInd/>
              <w:snapToGrid w:val="0"/>
              <w:spacing w:before="60"/>
              <w:contextualSpacing w:val="0"/>
            </w:pPr>
            <w:r>
              <w:rPr>
                <w:rFonts w:hint="eastAsia"/>
              </w:rPr>
              <w:t>O</w:t>
            </w:r>
            <w:r>
              <w:t>ption 1B: MCS index 2, 12, 20 in MCS table 1</w:t>
            </w:r>
          </w:p>
          <w:p w14:paraId="527F5B1D" w14:textId="77777777" w:rsidR="00A77301" w:rsidRDefault="00A77301" w:rsidP="00A77301">
            <w:pPr>
              <w:pStyle w:val="afd"/>
              <w:widowControl/>
              <w:numPr>
                <w:ilvl w:val="0"/>
                <w:numId w:val="44"/>
              </w:numPr>
              <w:autoSpaceDE/>
              <w:autoSpaceDN/>
              <w:adjustRightInd/>
              <w:snapToGrid w:val="0"/>
              <w:spacing w:before="60"/>
              <w:contextualSpacing w:val="0"/>
            </w:pPr>
            <w:r>
              <w:rPr>
                <w:rFonts w:hint="eastAsia"/>
              </w:rPr>
              <w:t>O</w:t>
            </w:r>
            <w:r>
              <w:t>ption 1C: Cover MCS 2, 16, 20</w:t>
            </w:r>
          </w:p>
          <w:p w14:paraId="7AD747BD" w14:textId="77777777" w:rsidR="00A77301" w:rsidRDefault="00A77301" w:rsidP="00A77301">
            <w:pPr>
              <w:widowControl w:val="0"/>
              <w:numPr>
                <w:ilvl w:val="1"/>
                <w:numId w:val="16"/>
              </w:numPr>
              <w:tabs>
                <w:tab w:val="left" w:pos="484"/>
                <w:tab w:val="left" w:pos="709"/>
                <w:tab w:val="left" w:pos="1440"/>
              </w:tabs>
              <w:autoSpaceDN w:val="0"/>
              <w:snapToGrid w:val="0"/>
              <w:spacing w:before="60" w:after="0"/>
              <w:ind w:leftChars="213" w:left="709" w:hanging="283"/>
              <w:rPr>
                <w:lang w:eastAsia="zh-CN"/>
              </w:rPr>
            </w:pPr>
            <w:r>
              <w:rPr>
                <w:rFonts w:hint="eastAsia"/>
                <w:lang w:eastAsia="zh-CN"/>
              </w:rPr>
              <w:t>O</w:t>
            </w:r>
            <w:r>
              <w:rPr>
                <w:lang w:eastAsia="zh-CN"/>
              </w:rPr>
              <w:t>ption 2: Choose only one MCS configuration</w:t>
            </w:r>
          </w:p>
          <w:p w14:paraId="75CC46EE" w14:textId="388A5124" w:rsidR="00A77301" w:rsidRPr="00A77301" w:rsidRDefault="00A77301" w:rsidP="00A77301">
            <w:pPr>
              <w:widowControl w:val="0"/>
              <w:numPr>
                <w:ilvl w:val="1"/>
                <w:numId w:val="16"/>
              </w:numPr>
              <w:tabs>
                <w:tab w:val="left" w:pos="484"/>
                <w:tab w:val="left" w:pos="709"/>
                <w:tab w:val="left" w:pos="1440"/>
              </w:tabs>
              <w:autoSpaceDN w:val="0"/>
              <w:snapToGrid w:val="0"/>
              <w:spacing w:before="60" w:after="0"/>
              <w:ind w:leftChars="213" w:left="709" w:hanging="283"/>
              <w:rPr>
                <w:lang w:eastAsia="zh-CN"/>
              </w:rPr>
            </w:pPr>
            <w:r>
              <w:rPr>
                <w:rFonts w:hint="eastAsia"/>
                <w:lang w:eastAsia="zh-CN"/>
              </w:rPr>
              <w:t>O</w:t>
            </w:r>
            <w:r>
              <w:rPr>
                <w:lang w:eastAsia="zh-CN"/>
              </w:rPr>
              <w:t>ption 3: Consider MCS 5(QPSK, R=379/1024) and MCS 13(16QAM, R=490/1024) and FFS 64QAM (ZTE)</w:t>
            </w:r>
          </w:p>
        </w:tc>
      </w:tr>
    </w:tbl>
    <w:p w14:paraId="2288E9AB" w14:textId="4DA3EB55" w:rsidR="00F80B33" w:rsidRDefault="00F80B33" w:rsidP="00CF0CC5">
      <w:pPr>
        <w:pStyle w:val="31"/>
        <w:spacing w:before="120" w:after="120"/>
        <w:rPr>
          <w:rFonts w:eastAsiaTheme="minorEastAsia"/>
        </w:rPr>
      </w:pPr>
      <w:r>
        <w:rPr>
          <w:rFonts w:eastAsiaTheme="minorEastAsia"/>
        </w:rPr>
        <w:lastRenderedPageBreak/>
        <w:t xml:space="preserve">We prefer to select one propagation condition and one MCS to reduce the test cost. Based on our simulation results in clause 3, </w:t>
      </w:r>
      <w:r w:rsidR="00F15AE1">
        <w:rPr>
          <w:rFonts w:eastAsiaTheme="minorEastAsia"/>
        </w:rPr>
        <w:t>MCS16 is a good choice to guarantee the reasonable SNR gain and SNR operating range</w:t>
      </w:r>
      <w:r>
        <w:rPr>
          <w:rFonts w:eastAsiaTheme="minorEastAsia"/>
        </w:rPr>
        <w:t>. Hence, we slightly prefer MCS16, as for propagation conditions, we prefer TDLB100-400, which is usual configuration for MCS16. As for propagation conditions for interference cell, we</w:t>
      </w:r>
      <w:r w:rsidR="00F73634">
        <w:rPr>
          <w:rFonts w:eastAsiaTheme="minorEastAsia"/>
        </w:rPr>
        <w:t xml:space="preserve"> slightly</w:t>
      </w:r>
      <w:r>
        <w:rPr>
          <w:rFonts w:eastAsiaTheme="minorEastAsia"/>
        </w:rPr>
        <w:t xml:space="preserve"> prefer TDLC300-100.</w:t>
      </w:r>
    </w:p>
    <w:p w14:paraId="7486CA80" w14:textId="53B1C60A" w:rsidR="00F80B33" w:rsidRPr="00F73634" w:rsidRDefault="00F80B33" w:rsidP="00F73634">
      <w:pPr>
        <w:pStyle w:val="proposal"/>
        <w:spacing w:after="120"/>
        <w:rPr>
          <w:rFonts w:eastAsiaTheme="minorEastAsia"/>
        </w:rPr>
      </w:pPr>
      <w:r w:rsidRPr="00F73634">
        <w:rPr>
          <w:rFonts w:eastAsiaTheme="minorEastAsia" w:hint="eastAsia"/>
        </w:rPr>
        <w:t>Proposal</w:t>
      </w:r>
      <w:r w:rsidRPr="00F73634">
        <w:rPr>
          <w:rFonts w:eastAsiaTheme="minorEastAsia"/>
        </w:rPr>
        <w:t xml:space="preserve"> </w:t>
      </w:r>
      <w:r w:rsidR="00F73634" w:rsidRPr="00F73634">
        <w:rPr>
          <w:rFonts w:eastAsiaTheme="minorEastAsia"/>
        </w:rPr>
        <w:t>6</w:t>
      </w:r>
      <w:r w:rsidRPr="00F73634">
        <w:rPr>
          <w:rFonts w:eastAsiaTheme="minorEastAsia"/>
        </w:rPr>
        <w:t xml:space="preserve">: </w:t>
      </w:r>
      <w:r w:rsidR="00077653" w:rsidRPr="00F73634">
        <w:rPr>
          <w:rFonts w:eastAsiaTheme="minorEastAsia"/>
        </w:rPr>
        <w:t>O</w:t>
      </w:r>
      <w:r w:rsidRPr="00F73634">
        <w:rPr>
          <w:rFonts w:eastAsiaTheme="minorEastAsia"/>
        </w:rPr>
        <w:t>nly choose one MCS and one propagation conditions for requirements definition.</w:t>
      </w:r>
    </w:p>
    <w:p w14:paraId="2C30EE5A" w14:textId="41A98EFB" w:rsidR="00F80B33" w:rsidRPr="00F73634" w:rsidRDefault="00F80B33" w:rsidP="00F73634">
      <w:pPr>
        <w:pStyle w:val="proposal"/>
        <w:spacing w:after="120"/>
        <w:rPr>
          <w:rFonts w:eastAsiaTheme="minorEastAsia"/>
        </w:rPr>
      </w:pPr>
      <w:r w:rsidRPr="00F73634">
        <w:rPr>
          <w:rFonts w:eastAsiaTheme="minorEastAsia"/>
        </w:rPr>
        <w:t xml:space="preserve">Proposal </w:t>
      </w:r>
      <w:r w:rsidR="00F73634" w:rsidRPr="00F73634">
        <w:rPr>
          <w:rFonts w:eastAsiaTheme="minorEastAsia"/>
        </w:rPr>
        <w:t>7</w:t>
      </w:r>
      <w:r w:rsidRPr="00F73634">
        <w:rPr>
          <w:rFonts w:eastAsiaTheme="minorEastAsia"/>
        </w:rPr>
        <w:t>:  RAN4 to use MCS16, TDLB100-400 for serving cell and TDLC300-100 for interference cells</w:t>
      </w:r>
    </w:p>
    <w:p w14:paraId="1E372113" w14:textId="43FC9F1B" w:rsidR="00F80B33" w:rsidRDefault="00F80B33" w:rsidP="00F80B33">
      <w:pPr>
        <w:pStyle w:val="proposal"/>
        <w:spacing w:after="120"/>
        <w:rPr>
          <w:rFonts w:eastAsiaTheme="minorEastAsia"/>
        </w:rPr>
      </w:pPr>
    </w:p>
    <w:p w14:paraId="78ABFB53" w14:textId="2DFB3754" w:rsidR="00F80B33" w:rsidRPr="00297414" w:rsidRDefault="00F80B33" w:rsidP="00F80B33">
      <w:pPr>
        <w:rPr>
          <w:b/>
          <w:u w:val="single"/>
        </w:rPr>
      </w:pPr>
      <w:r>
        <w:rPr>
          <w:b/>
          <w:u w:val="single"/>
        </w:rPr>
        <w:t>Wave</w:t>
      </w:r>
      <w:r w:rsidR="00EE1888">
        <w:rPr>
          <w:b/>
          <w:u w:val="single"/>
        </w:rPr>
        <w:t>form</w:t>
      </w:r>
    </w:p>
    <w:p w14:paraId="4D70BA68" w14:textId="28A1F761" w:rsidR="00F80B33" w:rsidRDefault="00B810F1" w:rsidP="00F80B33">
      <w:pPr>
        <w:pStyle w:val="proposal"/>
        <w:spacing w:after="120"/>
        <w:rPr>
          <w:rFonts w:eastAsiaTheme="minorEastAsia"/>
          <w:b w:val="0"/>
        </w:rPr>
      </w:pPr>
      <w:r w:rsidRPr="00B810F1">
        <w:rPr>
          <w:rFonts w:eastAsiaTheme="minorEastAsia" w:hint="eastAsia"/>
          <w:b w:val="0"/>
        </w:rPr>
        <w:t>W</w:t>
      </w:r>
      <w:r w:rsidRPr="00B810F1">
        <w:rPr>
          <w:rFonts w:eastAsiaTheme="minorEastAsia"/>
          <w:b w:val="0"/>
        </w:rPr>
        <w:t>e</w:t>
      </w:r>
      <w:r>
        <w:rPr>
          <w:rFonts w:eastAsiaTheme="minorEastAsia"/>
          <w:b w:val="0"/>
        </w:rPr>
        <w:t xml:space="preserve"> have following options for waveform:</w:t>
      </w:r>
    </w:p>
    <w:tbl>
      <w:tblPr>
        <w:tblStyle w:val="af7"/>
        <w:tblW w:w="0" w:type="auto"/>
        <w:tblLook w:val="04A0" w:firstRow="1" w:lastRow="0" w:firstColumn="1" w:lastColumn="0" w:noHBand="0" w:noVBand="1"/>
      </w:tblPr>
      <w:tblGrid>
        <w:gridCol w:w="10457"/>
      </w:tblGrid>
      <w:tr w:rsidR="00B810F1" w14:paraId="6EE93D19" w14:textId="77777777" w:rsidTr="00B810F1">
        <w:tc>
          <w:tcPr>
            <w:tcW w:w="10457" w:type="dxa"/>
          </w:tcPr>
          <w:p w14:paraId="1C05F59D" w14:textId="77777777" w:rsidR="00F73634" w:rsidRPr="00732769" w:rsidRDefault="00F73634" w:rsidP="00F73634">
            <w:pPr>
              <w:pStyle w:val="afd"/>
              <w:widowControl/>
              <w:numPr>
                <w:ilvl w:val="0"/>
                <w:numId w:val="16"/>
              </w:numPr>
              <w:autoSpaceDE/>
              <w:autoSpaceDN/>
              <w:adjustRightInd/>
              <w:snapToGrid w:val="0"/>
              <w:spacing w:before="60" w:after="60"/>
              <w:contextualSpacing w:val="0"/>
              <w:rPr>
                <w:rFonts w:eastAsia="宋体"/>
              </w:rPr>
            </w:pPr>
            <w:r w:rsidRPr="00732769">
              <w:rPr>
                <w:rFonts w:eastAsia="宋体"/>
              </w:rPr>
              <w:t>Agreement</w:t>
            </w:r>
          </w:p>
          <w:p w14:paraId="0FEC14DE" w14:textId="085F6A86" w:rsidR="00B810F1" w:rsidRPr="00B810F1" w:rsidRDefault="00F73634" w:rsidP="00F73634">
            <w:pPr>
              <w:widowControl w:val="0"/>
              <w:numPr>
                <w:ilvl w:val="1"/>
                <w:numId w:val="16"/>
              </w:numPr>
              <w:tabs>
                <w:tab w:val="left" w:pos="484"/>
                <w:tab w:val="left" w:pos="709"/>
                <w:tab w:val="left" w:pos="1440"/>
                <w:tab w:val="left" w:pos="1701"/>
              </w:tabs>
              <w:autoSpaceDN w:val="0"/>
              <w:snapToGrid w:val="0"/>
              <w:spacing w:before="60" w:after="60"/>
              <w:rPr>
                <w:lang w:eastAsia="zh-CN"/>
              </w:rPr>
            </w:pPr>
            <w:r w:rsidRPr="00732769">
              <w:rPr>
                <w:lang w:eastAsia="zh-CN"/>
              </w:rPr>
              <w:t>Cover CP-OFDM and FFS DFT-s-OFDM</w:t>
            </w:r>
          </w:p>
        </w:tc>
      </w:tr>
    </w:tbl>
    <w:p w14:paraId="571E42CB" w14:textId="777B5C9C" w:rsidR="00B810F1" w:rsidRDefault="00B810F1" w:rsidP="00B810F1">
      <w:pPr>
        <w:pStyle w:val="31"/>
        <w:spacing w:before="120" w:after="120"/>
        <w:rPr>
          <w:rFonts w:eastAsiaTheme="minorEastAsia"/>
        </w:rPr>
      </w:pPr>
      <w:r>
        <w:rPr>
          <w:rFonts w:eastAsiaTheme="minorEastAsia" w:hint="eastAsia"/>
        </w:rPr>
        <w:t>B</w:t>
      </w:r>
      <w:r>
        <w:rPr>
          <w:rFonts w:eastAsiaTheme="minorEastAsia"/>
        </w:rPr>
        <w:t>ased on our understanding, DFT-s-OFDM is rarely used in the real deployment, considering the timeline, we prefer to only focus on CP-OFDM.</w:t>
      </w:r>
    </w:p>
    <w:p w14:paraId="529CBDE3" w14:textId="27F51180" w:rsidR="00B810F1" w:rsidRDefault="00B810F1" w:rsidP="00F73634">
      <w:pPr>
        <w:pStyle w:val="proposal"/>
        <w:spacing w:after="120"/>
        <w:rPr>
          <w:rFonts w:eastAsiaTheme="minorEastAsia"/>
        </w:rPr>
      </w:pPr>
      <w:r w:rsidRPr="00B810F1">
        <w:rPr>
          <w:rFonts w:eastAsiaTheme="minorEastAsia" w:hint="eastAsia"/>
        </w:rPr>
        <w:t>P</w:t>
      </w:r>
      <w:r w:rsidRPr="00B810F1">
        <w:rPr>
          <w:rFonts w:eastAsiaTheme="minorEastAsia"/>
        </w:rPr>
        <w:t xml:space="preserve">roposal </w:t>
      </w:r>
      <w:r w:rsidR="00F73634">
        <w:rPr>
          <w:rFonts w:eastAsiaTheme="minorEastAsia"/>
        </w:rPr>
        <w:t>8</w:t>
      </w:r>
      <w:r w:rsidRPr="00B810F1">
        <w:rPr>
          <w:rFonts w:eastAsiaTheme="minorEastAsia"/>
        </w:rPr>
        <w:t xml:space="preserve">: RAN4 to only consider CP-OFDM </w:t>
      </w:r>
      <w:r>
        <w:rPr>
          <w:rFonts w:eastAsiaTheme="minorEastAsia"/>
        </w:rPr>
        <w:t>for requirements definition.</w:t>
      </w:r>
    </w:p>
    <w:p w14:paraId="671EA7EB" w14:textId="25AC3FB6" w:rsidR="00B810F1" w:rsidRDefault="00B810F1" w:rsidP="00B810F1">
      <w:pPr>
        <w:rPr>
          <w:b/>
          <w:u w:val="single"/>
        </w:rPr>
      </w:pPr>
    </w:p>
    <w:p w14:paraId="5C14EFA0" w14:textId="7BB26190" w:rsidR="00B810F1" w:rsidRDefault="00B810F1" w:rsidP="00B810F1">
      <w:pPr>
        <w:rPr>
          <w:rFonts w:eastAsiaTheme="minorEastAsia"/>
          <w:b/>
          <w:u w:val="single"/>
          <w:lang w:eastAsia="zh-CN"/>
        </w:rPr>
      </w:pPr>
      <w:r>
        <w:rPr>
          <w:rFonts w:eastAsiaTheme="minorEastAsia" w:hint="eastAsia"/>
          <w:b/>
          <w:u w:val="single"/>
          <w:lang w:eastAsia="zh-CN"/>
        </w:rPr>
        <w:t>D</w:t>
      </w:r>
      <w:r>
        <w:rPr>
          <w:rFonts w:eastAsiaTheme="minorEastAsia"/>
          <w:b/>
          <w:u w:val="single"/>
          <w:lang w:eastAsia="zh-CN"/>
        </w:rPr>
        <w:t xml:space="preserve">MRS configuration </w:t>
      </w:r>
    </w:p>
    <w:p w14:paraId="47416468" w14:textId="2B089790" w:rsidR="00B810F1" w:rsidRPr="00B810F1" w:rsidRDefault="00B810F1" w:rsidP="00B810F1">
      <w:pPr>
        <w:rPr>
          <w:rFonts w:eastAsiaTheme="minorEastAsia"/>
          <w:bCs/>
          <w:lang w:eastAsia="zh-CN"/>
        </w:rPr>
      </w:pPr>
      <w:r>
        <w:rPr>
          <w:rFonts w:eastAsiaTheme="minorEastAsia"/>
          <w:bCs/>
          <w:lang w:eastAsia="zh-CN"/>
        </w:rPr>
        <w:t>We have following options for DMRS configuration:</w:t>
      </w:r>
    </w:p>
    <w:tbl>
      <w:tblPr>
        <w:tblStyle w:val="af7"/>
        <w:tblW w:w="0" w:type="auto"/>
        <w:tblLook w:val="04A0" w:firstRow="1" w:lastRow="0" w:firstColumn="1" w:lastColumn="0" w:noHBand="0" w:noVBand="1"/>
      </w:tblPr>
      <w:tblGrid>
        <w:gridCol w:w="10457"/>
      </w:tblGrid>
      <w:tr w:rsidR="00B810F1" w14:paraId="1B3E8E17" w14:textId="77777777" w:rsidTr="00B810F1">
        <w:tc>
          <w:tcPr>
            <w:tcW w:w="10457" w:type="dxa"/>
          </w:tcPr>
          <w:p w14:paraId="69294766" w14:textId="77777777" w:rsidR="00F73634" w:rsidRDefault="00F73634" w:rsidP="00F73634">
            <w:pPr>
              <w:pStyle w:val="afd"/>
              <w:widowControl/>
              <w:numPr>
                <w:ilvl w:val="0"/>
                <w:numId w:val="15"/>
              </w:numPr>
              <w:autoSpaceDE/>
              <w:autoSpaceDN/>
              <w:adjustRightInd/>
              <w:snapToGrid w:val="0"/>
              <w:spacing w:before="60"/>
              <w:ind w:left="284" w:hanging="284"/>
              <w:contextualSpacing w:val="0"/>
              <w:rPr>
                <w:rFonts w:eastAsia="宋体"/>
              </w:rPr>
            </w:pPr>
            <w:r>
              <w:rPr>
                <w:rFonts w:eastAsia="宋体"/>
              </w:rPr>
              <w:t>Candidate options on DMRS type:</w:t>
            </w:r>
          </w:p>
          <w:p w14:paraId="6FA50B6A" w14:textId="77777777" w:rsidR="00F73634" w:rsidRDefault="00F73634" w:rsidP="00F73634">
            <w:pPr>
              <w:widowControl w:val="0"/>
              <w:numPr>
                <w:ilvl w:val="1"/>
                <w:numId w:val="16"/>
              </w:numPr>
              <w:tabs>
                <w:tab w:val="left" w:pos="484"/>
                <w:tab w:val="left" w:pos="709"/>
                <w:tab w:val="left" w:pos="1440"/>
              </w:tabs>
              <w:autoSpaceDN w:val="0"/>
              <w:snapToGrid w:val="0"/>
              <w:spacing w:before="60" w:after="0"/>
              <w:ind w:leftChars="213" w:left="709" w:hanging="283"/>
              <w:rPr>
                <w:lang w:eastAsia="zh-CN"/>
              </w:rPr>
            </w:pPr>
            <w:r>
              <w:rPr>
                <w:rFonts w:hint="eastAsia"/>
                <w:lang w:eastAsia="zh-CN"/>
              </w:rPr>
              <w:t>O</w:t>
            </w:r>
            <w:r>
              <w:rPr>
                <w:lang w:eastAsia="zh-CN"/>
              </w:rPr>
              <w:t>ption 1: Cover DMRS configuration type 1 and type 2</w:t>
            </w:r>
          </w:p>
          <w:p w14:paraId="29B3C8E9" w14:textId="77777777" w:rsidR="00F73634" w:rsidRDefault="00F73634" w:rsidP="00F73634">
            <w:pPr>
              <w:widowControl w:val="0"/>
              <w:numPr>
                <w:ilvl w:val="1"/>
                <w:numId w:val="16"/>
              </w:numPr>
              <w:tabs>
                <w:tab w:val="left" w:pos="484"/>
                <w:tab w:val="left" w:pos="709"/>
                <w:tab w:val="left" w:pos="1440"/>
              </w:tabs>
              <w:autoSpaceDN w:val="0"/>
              <w:snapToGrid w:val="0"/>
              <w:spacing w:before="60" w:after="0"/>
              <w:ind w:leftChars="213" w:left="709" w:hanging="283"/>
              <w:rPr>
                <w:lang w:eastAsia="zh-CN"/>
              </w:rPr>
            </w:pPr>
            <w:r>
              <w:rPr>
                <w:rFonts w:hint="eastAsia"/>
                <w:lang w:eastAsia="zh-CN"/>
              </w:rPr>
              <w:t>O</w:t>
            </w:r>
            <w:r>
              <w:rPr>
                <w:lang w:eastAsia="zh-CN"/>
              </w:rPr>
              <w:t xml:space="preserve">ption 2: DMRS configuration type 1 </w:t>
            </w:r>
          </w:p>
          <w:p w14:paraId="712F5F98" w14:textId="77777777" w:rsidR="00F73634" w:rsidRDefault="00F73634" w:rsidP="00F73634">
            <w:pPr>
              <w:pStyle w:val="afd"/>
              <w:widowControl/>
              <w:numPr>
                <w:ilvl w:val="0"/>
                <w:numId w:val="15"/>
              </w:numPr>
              <w:autoSpaceDE/>
              <w:autoSpaceDN/>
              <w:adjustRightInd/>
              <w:snapToGrid w:val="0"/>
              <w:spacing w:before="60"/>
              <w:ind w:left="284" w:hanging="284"/>
              <w:contextualSpacing w:val="0"/>
              <w:rPr>
                <w:rFonts w:eastAsia="宋体"/>
              </w:rPr>
            </w:pPr>
            <w:r>
              <w:rPr>
                <w:rFonts w:eastAsia="宋体"/>
              </w:rPr>
              <w:t>Candidate options on DMRS sequence generation:</w:t>
            </w:r>
          </w:p>
          <w:p w14:paraId="417338F7" w14:textId="77777777" w:rsidR="00F73634" w:rsidRDefault="00F73634" w:rsidP="00F73634">
            <w:pPr>
              <w:widowControl w:val="0"/>
              <w:numPr>
                <w:ilvl w:val="1"/>
                <w:numId w:val="16"/>
              </w:numPr>
              <w:tabs>
                <w:tab w:val="left" w:pos="484"/>
                <w:tab w:val="left" w:pos="709"/>
                <w:tab w:val="left" w:pos="1440"/>
              </w:tabs>
              <w:autoSpaceDN w:val="0"/>
              <w:snapToGrid w:val="0"/>
              <w:spacing w:before="60" w:after="0"/>
              <w:ind w:leftChars="213" w:left="709" w:hanging="283"/>
              <w:rPr>
                <w:lang w:eastAsia="zh-CN"/>
              </w:rPr>
            </w:pPr>
            <w:r>
              <w:rPr>
                <w:rFonts w:hint="eastAsia"/>
                <w:lang w:eastAsia="zh-CN"/>
              </w:rPr>
              <w:t>O</w:t>
            </w:r>
            <w:r>
              <w:rPr>
                <w:lang w:eastAsia="zh-CN"/>
              </w:rPr>
              <w:t xml:space="preserve">ption 1: </w:t>
            </w:r>
          </w:p>
          <w:p w14:paraId="7C5D2130" w14:textId="77777777" w:rsidR="00F73634" w:rsidRDefault="00F73634" w:rsidP="00F73634">
            <w:pPr>
              <w:pStyle w:val="afd"/>
              <w:widowControl/>
              <w:numPr>
                <w:ilvl w:val="0"/>
                <w:numId w:val="44"/>
              </w:numPr>
              <w:autoSpaceDE/>
              <w:autoSpaceDN/>
              <w:adjustRightInd/>
              <w:snapToGrid w:val="0"/>
              <w:spacing w:before="60"/>
              <w:contextualSpacing w:val="0"/>
            </w:pPr>
            <w:r>
              <w:t>N</w:t>
            </w:r>
            <w:r>
              <w:rPr>
                <w:vertAlign w:val="subscript"/>
              </w:rPr>
              <w:t>ID</w:t>
            </w:r>
            <w:r>
              <w:rPr>
                <w:vertAlign w:val="superscript"/>
              </w:rPr>
              <w:t>0</w:t>
            </w:r>
            <w:r>
              <w:t>=0, n</w:t>
            </w:r>
            <w:r>
              <w:rPr>
                <w:vertAlign w:val="subscript"/>
              </w:rPr>
              <w:t>SCID</w:t>
            </w:r>
            <w:r>
              <w:t xml:space="preserve"> =0 for CP-OFDM</w:t>
            </w:r>
          </w:p>
          <w:p w14:paraId="1BCF16E4" w14:textId="77777777" w:rsidR="00F73634" w:rsidRDefault="00F73634" w:rsidP="00F73634">
            <w:pPr>
              <w:pStyle w:val="afd"/>
              <w:widowControl/>
              <w:numPr>
                <w:ilvl w:val="0"/>
                <w:numId w:val="44"/>
              </w:numPr>
              <w:autoSpaceDE/>
              <w:autoSpaceDN/>
              <w:adjustRightInd/>
              <w:snapToGrid w:val="0"/>
              <w:spacing w:before="60"/>
              <w:contextualSpacing w:val="0"/>
            </w:pPr>
            <w:r>
              <w:t>N</w:t>
            </w:r>
            <w:r>
              <w:rPr>
                <w:vertAlign w:val="subscript"/>
              </w:rPr>
              <w:t>ID</w:t>
            </w:r>
            <w:r>
              <w:rPr>
                <w:vertAlign w:val="superscript"/>
              </w:rPr>
              <w:t>0</w:t>
            </w:r>
            <w:r>
              <w:t>=0, group hopping and sequence hopping are disabled for DFT-s-OFDM</w:t>
            </w:r>
          </w:p>
          <w:p w14:paraId="72ADE465" w14:textId="77777777" w:rsidR="00F73634" w:rsidRDefault="00F73634" w:rsidP="00F73634">
            <w:pPr>
              <w:widowControl w:val="0"/>
              <w:numPr>
                <w:ilvl w:val="1"/>
                <w:numId w:val="16"/>
              </w:numPr>
              <w:tabs>
                <w:tab w:val="left" w:pos="484"/>
                <w:tab w:val="left" w:pos="709"/>
                <w:tab w:val="left" w:pos="1440"/>
              </w:tabs>
              <w:autoSpaceDN w:val="0"/>
              <w:snapToGrid w:val="0"/>
              <w:spacing w:before="60" w:after="0"/>
              <w:ind w:leftChars="213" w:left="709" w:hanging="283"/>
              <w:rPr>
                <w:lang w:eastAsia="zh-CN"/>
              </w:rPr>
            </w:pPr>
            <w:r>
              <w:rPr>
                <w:rFonts w:hint="eastAsia"/>
                <w:lang w:eastAsia="zh-CN"/>
              </w:rPr>
              <w:t>O</w:t>
            </w:r>
            <w:r>
              <w:rPr>
                <w:lang w:eastAsia="zh-CN"/>
              </w:rPr>
              <w:t xml:space="preserve">ption 2: </w:t>
            </w:r>
          </w:p>
          <w:p w14:paraId="141FE00B" w14:textId="77777777" w:rsidR="00F73634" w:rsidRDefault="00F73634" w:rsidP="00F73634">
            <w:pPr>
              <w:pStyle w:val="afd"/>
              <w:widowControl/>
              <w:numPr>
                <w:ilvl w:val="0"/>
                <w:numId w:val="44"/>
              </w:numPr>
              <w:autoSpaceDE/>
              <w:autoSpaceDN/>
              <w:adjustRightInd/>
              <w:snapToGrid w:val="0"/>
              <w:spacing w:before="60"/>
              <w:contextualSpacing w:val="0"/>
            </w:pPr>
            <w:r>
              <w:t>n</w:t>
            </w:r>
            <w:r>
              <w:rPr>
                <w:vertAlign w:val="subscript"/>
              </w:rPr>
              <w:t>SCID</w:t>
            </w:r>
            <w:r>
              <w:t xml:space="preserve"> =0 for all cells</w:t>
            </w:r>
          </w:p>
          <w:p w14:paraId="5993EED7" w14:textId="7295F51A" w:rsidR="00B810F1" w:rsidRPr="00F73634" w:rsidRDefault="00F73634" w:rsidP="00F73634">
            <w:pPr>
              <w:pStyle w:val="afd"/>
              <w:widowControl/>
              <w:numPr>
                <w:ilvl w:val="0"/>
                <w:numId w:val="44"/>
              </w:numPr>
              <w:autoSpaceDE/>
              <w:autoSpaceDN/>
              <w:adjustRightInd/>
              <w:snapToGrid w:val="0"/>
              <w:spacing w:before="60"/>
              <w:contextualSpacing w:val="0"/>
            </w:pPr>
            <w:r>
              <w:t>Different N</w:t>
            </w:r>
            <w:r>
              <w:rPr>
                <w:vertAlign w:val="subscript"/>
              </w:rPr>
              <w:t>ID</w:t>
            </w:r>
            <w:r>
              <w:rPr>
                <w:vertAlign w:val="superscript"/>
              </w:rPr>
              <w:t>0</w:t>
            </w:r>
            <w:r>
              <w:t>=0 for serving and interference cells</w:t>
            </w:r>
          </w:p>
        </w:tc>
      </w:tr>
    </w:tbl>
    <w:p w14:paraId="7B4F08EA" w14:textId="76E25CA9" w:rsidR="0070670D" w:rsidRPr="00F73634" w:rsidRDefault="00F73634" w:rsidP="0070670D">
      <w:pPr>
        <w:pStyle w:val="31"/>
        <w:spacing w:before="120" w:after="120"/>
        <w:rPr>
          <w:rFonts w:eastAsiaTheme="minorEastAsia"/>
        </w:rPr>
      </w:pPr>
      <w:r>
        <w:rPr>
          <w:rFonts w:eastAsiaTheme="minorEastAsia"/>
        </w:rPr>
        <w:t>For DMRS configuration, RAN4 always use DMRS configuration type 1 for performance requirements, we don’t see any reason to include DMRS type 2 in this topic. Furthermore, we only introduce Rank1, which means no performance difference between DMRS type1 and type2.</w:t>
      </w:r>
      <w:r>
        <w:rPr>
          <w:rFonts w:eastAsiaTheme="minorEastAsia" w:hint="eastAsia"/>
        </w:rPr>
        <w:t xml:space="preserve"> </w:t>
      </w:r>
      <w:r>
        <w:rPr>
          <w:rFonts w:eastAsiaTheme="minorEastAsia"/>
        </w:rPr>
        <w:t>Fo</w:t>
      </w:r>
      <w:r w:rsidR="0070670D" w:rsidRPr="0070670D">
        <w:rPr>
          <w:rFonts w:eastAsiaTheme="minorEastAsia"/>
        </w:rPr>
        <w:t>r the DMRS sequence generation, serving cells and interference cells shall have different DMRS initial seed to guarantee the orthogonality of DMRS sequence. Hence, we propose the following:</w:t>
      </w:r>
      <w:r>
        <w:rPr>
          <w:rFonts w:eastAsiaTheme="minorEastAsia" w:hint="eastAsia"/>
        </w:rPr>
        <w:t xml:space="preserve"> </w:t>
      </w:r>
      <m:oMath>
        <m:sSub>
          <m:sSubPr>
            <m:ctrlPr>
              <w:rPr>
                <w:rFonts w:ascii="Cambria Math" w:hAnsi="Cambria Math"/>
              </w:rPr>
            </m:ctrlPr>
          </m:sSubPr>
          <m:e>
            <m:r>
              <w:rPr>
                <w:rFonts w:ascii="Cambria Math" w:hAnsi="Cambria Math"/>
              </w:rPr>
              <m:t>n</m:t>
            </m:r>
          </m:e>
          <m:sub>
            <m:r>
              <m:rPr>
                <m:nor/>
              </m:rPr>
              <m:t>SCID</m:t>
            </m:r>
          </m:sub>
        </m:sSub>
        <m:r>
          <m:rPr>
            <m:sty m:val="p"/>
          </m:rPr>
          <w:rPr>
            <w:rFonts w:ascii="Cambria Math" w:hAnsi="Cambria Math"/>
          </w:rPr>
          <m:t>=0</m:t>
        </m:r>
      </m:oMath>
      <w:r w:rsidR="00B159CD">
        <w:rPr>
          <w:rFonts w:eastAsiaTheme="minorEastAsia" w:hint="eastAsia"/>
        </w:rPr>
        <w:t xml:space="preserve"> </w:t>
      </w:r>
      <w:r w:rsidR="00B159CD">
        <w:rPr>
          <w:rFonts w:eastAsiaTheme="minorEastAsia"/>
        </w:rPr>
        <w:t>for all cells</w:t>
      </w:r>
      <w:r w:rsidR="0070670D" w:rsidRPr="0070670D">
        <w:t xml:space="preserve">, </w:t>
      </w:r>
      <m:oMath>
        <m:sSubSup>
          <m:sSubSupPr>
            <m:ctrlPr>
              <w:rPr>
                <w:rFonts w:ascii="Cambria Math" w:hAnsi="Cambria Math"/>
              </w:rPr>
            </m:ctrlPr>
          </m:sSubSupPr>
          <m:e>
            <m:r>
              <w:rPr>
                <w:rFonts w:ascii="Cambria Math" w:hAnsi="Cambria Math"/>
              </w:rPr>
              <m:t>N</m:t>
            </m:r>
          </m:e>
          <m:sub>
            <m:r>
              <m:rPr>
                <m:nor/>
              </m:rPr>
              <m:t>ID</m:t>
            </m:r>
          </m:sub>
          <m:sup>
            <m:r>
              <m:rPr>
                <m:sty m:val="p"/>
              </m:rPr>
              <w:rPr>
                <w:rFonts w:ascii="Cambria Math" w:hAnsi="Cambria Math"/>
              </w:rPr>
              <m:t>0</m:t>
            </m:r>
          </m:sup>
        </m:sSubSup>
        <m:r>
          <m:rPr>
            <m:sty m:val="p"/>
          </m:rPr>
          <w:rPr>
            <w:rFonts w:ascii="Cambria Math" w:hAnsi="Cambria Math"/>
          </w:rPr>
          <m:t>=0</m:t>
        </m:r>
      </m:oMath>
      <w:r w:rsidR="0070670D" w:rsidRPr="0070670D">
        <w:rPr>
          <w:rFonts w:eastAsiaTheme="minorEastAsia" w:hint="eastAsia"/>
        </w:rPr>
        <w:t xml:space="preserve"> </w:t>
      </w:r>
      <w:r w:rsidR="0070670D" w:rsidRPr="0070670D">
        <w:rPr>
          <w:rFonts w:eastAsiaTheme="minorEastAsia"/>
        </w:rPr>
        <w:t xml:space="preserve">for serving cell, </w:t>
      </w:r>
      <m:oMath>
        <m:sSubSup>
          <m:sSubSupPr>
            <m:ctrlPr>
              <w:rPr>
                <w:rFonts w:ascii="Cambria Math" w:hAnsi="Cambria Math"/>
              </w:rPr>
            </m:ctrlPr>
          </m:sSubSupPr>
          <m:e>
            <m:r>
              <w:rPr>
                <w:rFonts w:ascii="Cambria Math" w:hAnsi="Cambria Math"/>
              </w:rPr>
              <m:t>N</m:t>
            </m:r>
          </m:e>
          <m:sub>
            <m:r>
              <m:rPr>
                <m:nor/>
              </m:rPr>
              <m:t>ID</m:t>
            </m:r>
          </m:sub>
          <m:sup>
            <m:r>
              <m:rPr>
                <m:sty m:val="p"/>
              </m:rPr>
              <w:rPr>
                <w:rFonts w:ascii="Cambria Math" w:hAnsi="Cambria Math"/>
              </w:rPr>
              <m:t>0</m:t>
            </m:r>
          </m:sup>
        </m:sSubSup>
        <m:r>
          <m:rPr>
            <m:sty m:val="p"/>
          </m:rPr>
          <w:rPr>
            <w:rFonts w:ascii="Cambria Math" w:hAnsi="Cambria Math"/>
          </w:rPr>
          <m:t>=1</m:t>
        </m:r>
      </m:oMath>
      <w:r w:rsidR="0070670D" w:rsidRPr="0070670D">
        <w:rPr>
          <w:rFonts w:eastAsiaTheme="minorEastAsia" w:hint="eastAsia"/>
        </w:rPr>
        <w:t xml:space="preserve"> </w:t>
      </w:r>
      <w:r w:rsidR="0070670D" w:rsidRPr="0070670D">
        <w:rPr>
          <w:rFonts w:eastAsiaTheme="minorEastAsia"/>
        </w:rPr>
        <w:t xml:space="preserve">for interference cell1 and </w:t>
      </w:r>
      <m:oMath>
        <m:sSubSup>
          <m:sSubSupPr>
            <m:ctrlPr>
              <w:rPr>
                <w:rFonts w:ascii="Cambria Math" w:hAnsi="Cambria Math"/>
              </w:rPr>
            </m:ctrlPr>
          </m:sSubSupPr>
          <m:e>
            <m:r>
              <w:rPr>
                <w:rFonts w:ascii="Cambria Math" w:hAnsi="Cambria Math"/>
              </w:rPr>
              <m:t>N</m:t>
            </m:r>
          </m:e>
          <m:sub>
            <m:r>
              <m:rPr>
                <m:nor/>
              </m:rPr>
              <m:t>ID</m:t>
            </m:r>
          </m:sub>
          <m:sup>
            <m:r>
              <m:rPr>
                <m:sty m:val="p"/>
              </m:rPr>
              <w:rPr>
                <w:rFonts w:ascii="Cambria Math" w:hAnsi="Cambria Math"/>
              </w:rPr>
              <m:t>0</m:t>
            </m:r>
          </m:sup>
        </m:sSubSup>
        <m:r>
          <m:rPr>
            <m:sty m:val="p"/>
          </m:rPr>
          <w:rPr>
            <w:rFonts w:ascii="Cambria Math" w:hAnsi="Cambria Math"/>
          </w:rPr>
          <m:t>=2</m:t>
        </m:r>
      </m:oMath>
      <w:r w:rsidR="0070670D" w:rsidRPr="0070670D">
        <w:rPr>
          <w:rFonts w:eastAsiaTheme="minorEastAsia" w:hint="eastAsia"/>
        </w:rPr>
        <w:t xml:space="preserve"> </w:t>
      </w:r>
      <w:r w:rsidR="0070670D" w:rsidRPr="0070670D">
        <w:rPr>
          <w:rFonts w:eastAsiaTheme="minorEastAsia"/>
        </w:rPr>
        <w:t>for interference cell2.</w:t>
      </w:r>
    </w:p>
    <w:p w14:paraId="6B878BCC" w14:textId="7415806F" w:rsidR="0070670D" w:rsidRPr="00F73634" w:rsidRDefault="0070670D" w:rsidP="00F73634">
      <w:pPr>
        <w:pStyle w:val="31"/>
        <w:spacing w:before="120" w:after="120"/>
        <w:rPr>
          <w:b/>
          <w:bCs/>
        </w:rPr>
      </w:pPr>
      <w:r w:rsidRPr="00B810F1">
        <w:rPr>
          <w:rFonts w:eastAsiaTheme="minorEastAsia" w:hint="eastAsia"/>
          <w:b/>
        </w:rPr>
        <w:t>P</w:t>
      </w:r>
      <w:r w:rsidRPr="00B810F1">
        <w:rPr>
          <w:rFonts w:eastAsiaTheme="minorEastAsia"/>
          <w:b/>
        </w:rPr>
        <w:t xml:space="preserve">roposal </w:t>
      </w:r>
      <w:r w:rsidR="00F73634">
        <w:rPr>
          <w:rFonts w:eastAsiaTheme="minorEastAsia"/>
          <w:b/>
        </w:rPr>
        <w:t>9</w:t>
      </w:r>
      <w:r w:rsidRPr="00B810F1">
        <w:rPr>
          <w:rFonts w:eastAsiaTheme="minorEastAsia"/>
          <w:b/>
        </w:rPr>
        <w:t xml:space="preserve">: RAN4 </w:t>
      </w:r>
      <w:r w:rsidR="00F73634">
        <w:rPr>
          <w:rFonts w:eastAsiaTheme="minorEastAsia"/>
          <w:b/>
        </w:rPr>
        <w:t xml:space="preserve">to only introduce DMRS type 1 </w:t>
      </w:r>
      <w:proofErr w:type="gramStart"/>
      <w:r w:rsidR="00F73634">
        <w:rPr>
          <w:rFonts w:eastAsiaTheme="minorEastAsia"/>
          <w:b/>
        </w:rPr>
        <w:t xml:space="preserve">and </w:t>
      </w:r>
      <w:r w:rsidRPr="00B810F1">
        <w:rPr>
          <w:rFonts w:eastAsiaTheme="minorEastAsia"/>
          <w:b/>
        </w:rPr>
        <w:t xml:space="preserve"> con</w:t>
      </w:r>
      <w:r w:rsidR="00B159CD">
        <w:rPr>
          <w:rFonts w:eastAsiaTheme="minorEastAsia"/>
          <w:b/>
        </w:rPr>
        <w:t>figure</w:t>
      </w:r>
      <w:proofErr w:type="gramEnd"/>
      <w:r w:rsidRPr="00B810F1">
        <w:rPr>
          <w:rFonts w:eastAsiaTheme="minorEastAsia"/>
          <w:b/>
        </w:rPr>
        <w:t xml:space="preserve"> </w:t>
      </w:r>
      <m:oMath>
        <m:sSub>
          <m:sSubPr>
            <m:ctrlPr>
              <w:rPr>
                <w:rFonts w:ascii="Cambria Math" w:hAnsi="Cambria Math"/>
                <w:b/>
                <w:bCs/>
              </w:rPr>
            </m:ctrlPr>
          </m:sSubPr>
          <m:e>
            <m:r>
              <m:rPr>
                <m:sty m:val="bi"/>
              </m:rPr>
              <w:rPr>
                <w:rFonts w:ascii="Cambria Math" w:hAnsi="Cambria Math"/>
              </w:rPr>
              <m:t>n</m:t>
            </m:r>
          </m:e>
          <m:sub>
            <m:r>
              <m:rPr>
                <m:nor/>
              </m:rPr>
              <w:rPr>
                <w:b/>
                <w:bCs/>
              </w:rPr>
              <m:t>SCID</m:t>
            </m:r>
          </m:sub>
        </m:sSub>
        <m:r>
          <m:rPr>
            <m:sty m:val="b"/>
          </m:rPr>
          <w:rPr>
            <w:rFonts w:ascii="Cambria Math" w:hAnsi="Cambria Math"/>
          </w:rPr>
          <m:t>=0</m:t>
        </m:r>
      </m:oMath>
      <w:r w:rsidR="00B159CD" w:rsidRPr="00B159CD">
        <w:rPr>
          <w:rFonts w:eastAsiaTheme="minorEastAsia" w:hint="eastAsia"/>
          <w:b/>
          <w:bCs/>
        </w:rPr>
        <w:t xml:space="preserve"> </w:t>
      </w:r>
      <w:r w:rsidR="00B159CD" w:rsidRPr="00B159CD">
        <w:rPr>
          <w:rFonts w:eastAsiaTheme="minorEastAsia"/>
          <w:b/>
          <w:bCs/>
        </w:rPr>
        <w:t>for all cells</w:t>
      </w:r>
      <w:r w:rsidR="00B159CD" w:rsidRPr="00B159CD">
        <w:rPr>
          <w:b/>
          <w:bCs/>
        </w:rPr>
        <w:t xml:space="preserve">, </w:t>
      </w:r>
      <m:oMath>
        <m:sSubSup>
          <m:sSubSupPr>
            <m:ctrlPr>
              <w:rPr>
                <w:rFonts w:ascii="Cambria Math" w:hAnsi="Cambria Math"/>
                <w:b/>
                <w:bCs/>
              </w:rPr>
            </m:ctrlPr>
          </m:sSubSupPr>
          <m:e>
            <m:r>
              <m:rPr>
                <m:sty m:val="bi"/>
              </m:rPr>
              <w:rPr>
                <w:rFonts w:ascii="Cambria Math" w:hAnsi="Cambria Math"/>
              </w:rPr>
              <m:t>N</m:t>
            </m:r>
          </m:e>
          <m:sub>
            <m:r>
              <m:rPr>
                <m:nor/>
              </m:rPr>
              <w:rPr>
                <w:b/>
                <w:bCs/>
              </w:rPr>
              <m:t>ID</m:t>
            </m:r>
          </m:sub>
          <m:sup>
            <m:r>
              <m:rPr>
                <m:sty m:val="b"/>
              </m:rPr>
              <w:rPr>
                <w:rFonts w:ascii="Cambria Math" w:hAnsi="Cambria Math"/>
              </w:rPr>
              <m:t>0</m:t>
            </m:r>
          </m:sup>
        </m:sSubSup>
        <m:r>
          <m:rPr>
            <m:sty m:val="b"/>
          </m:rPr>
          <w:rPr>
            <w:rFonts w:ascii="Cambria Math" w:hAnsi="Cambria Math"/>
          </w:rPr>
          <m:t>=0</m:t>
        </m:r>
      </m:oMath>
      <w:r w:rsidR="00B159CD" w:rsidRPr="00B159CD">
        <w:rPr>
          <w:rFonts w:eastAsiaTheme="minorEastAsia" w:hint="eastAsia"/>
          <w:b/>
          <w:bCs/>
        </w:rPr>
        <w:t xml:space="preserve"> </w:t>
      </w:r>
      <w:r w:rsidR="00B159CD" w:rsidRPr="00B159CD">
        <w:rPr>
          <w:rFonts w:eastAsiaTheme="minorEastAsia"/>
          <w:b/>
          <w:bCs/>
        </w:rPr>
        <w:t xml:space="preserve">for serving cell, </w:t>
      </w:r>
      <m:oMath>
        <m:sSubSup>
          <m:sSubSupPr>
            <m:ctrlPr>
              <w:rPr>
                <w:rFonts w:ascii="Cambria Math" w:hAnsi="Cambria Math"/>
                <w:b/>
                <w:bCs/>
              </w:rPr>
            </m:ctrlPr>
          </m:sSubSupPr>
          <m:e>
            <m:r>
              <m:rPr>
                <m:sty m:val="bi"/>
              </m:rPr>
              <w:rPr>
                <w:rFonts w:ascii="Cambria Math" w:hAnsi="Cambria Math"/>
              </w:rPr>
              <m:t>N</m:t>
            </m:r>
          </m:e>
          <m:sub>
            <m:r>
              <m:rPr>
                <m:nor/>
              </m:rPr>
              <w:rPr>
                <w:b/>
                <w:bCs/>
              </w:rPr>
              <m:t>ID</m:t>
            </m:r>
          </m:sub>
          <m:sup>
            <m:r>
              <m:rPr>
                <m:sty m:val="b"/>
              </m:rPr>
              <w:rPr>
                <w:rFonts w:ascii="Cambria Math" w:hAnsi="Cambria Math"/>
              </w:rPr>
              <m:t>0</m:t>
            </m:r>
          </m:sup>
        </m:sSubSup>
        <m:r>
          <m:rPr>
            <m:sty m:val="b"/>
          </m:rPr>
          <w:rPr>
            <w:rFonts w:ascii="Cambria Math" w:hAnsi="Cambria Math"/>
          </w:rPr>
          <m:t>=1</m:t>
        </m:r>
      </m:oMath>
      <w:r w:rsidR="00B159CD" w:rsidRPr="00B159CD">
        <w:rPr>
          <w:rFonts w:eastAsiaTheme="minorEastAsia" w:hint="eastAsia"/>
          <w:b/>
          <w:bCs/>
        </w:rPr>
        <w:t xml:space="preserve"> </w:t>
      </w:r>
      <w:r w:rsidR="00B159CD" w:rsidRPr="00B159CD">
        <w:rPr>
          <w:rFonts w:eastAsiaTheme="minorEastAsia"/>
          <w:b/>
          <w:bCs/>
        </w:rPr>
        <w:t xml:space="preserve">for interference cell1 and </w:t>
      </w:r>
      <m:oMath>
        <m:sSubSup>
          <m:sSubSupPr>
            <m:ctrlPr>
              <w:rPr>
                <w:rFonts w:ascii="Cambria Math" w:hAnsi="Cambria Math"/>
                <w:b/>
                <w:bCs/>
              </w:rPr>
            </m:ctrlPr>
          </m:sSubSupPr>
          <m:e>
            <m:r>
              <m:rPr>
                <m:sty m:val="bi"/>
              </m:rPr>
              <w:rPr>
                <w:rFonts w:ascii="Cambria Math" w:hAnsi="Cambria Math"/>
              </w:rPr>
              <m:t>N</m:t>
            </m:r>
          </m:e>
          <m:sub>
            <m:r>
              <m:rPr>
                <m:nor/>
              </m:rPr>
              <w:rPr>
                <w:b/>
                <w:bCs/>
              </w:rPr>
              <m:t>ID</m:t>
            </m:r>
          </m:sub>
          <m:sup>
            <m:r>
              <m:rPr>
                <m:sty m:val="b"/>
              </m:rPr>
              <w:rPr>
                <w:rFonts w:ascii="Cambria Math" w:hAnsi="Cambria Math"/>
              </w:rPr>
              <m:t>0</m:t>
            </m:r>
          </m:sup>
        </m:sSubSup>
        <m:r>
          <m:rPr>
            <m:sty m:val="b"/>
          </m:rPr>
          <w:rPr>
            <w:rFonts w:ascii="Cambria Math" w:hAnsi="Cambria Math"/>
          </w:rPr>
          <m:t>=2</m:t>
        </m:r>
      </m:oMath>
      <w:r w:rsidR="00B159CD" w:rsidRPr="00B159CD">
        <w:rPr>
          <w:rFonts w:eastAsiaTheme="minorEastAsia" w:hint="eastAsia"/>
          <w:b/>
          <w:bCs/>
        </w:rPr>
        <w:t xml:space="preserve"> </w:t>
      </w:r>
      <w:r w:rsidR="00B159CD" w:rsidRPr="00B159CD">
        <w:rPr>
          <w:rFonts w:eastAsiaTheme="minorEastAsia"/>
          <w:b/>
          <w:bCs/>
        </w:rPr>
        <w:t>for interference cell2.</w:t>
      </w:r>
    </w:p>
    <w:p w14:paraId="1AD7418A" w14:textId="71B1D6C8" w:rsidR="00C21114" w:rsidRPr="00CA2612" w:rsidRDefault="00C21114" w:rsidP="00C21114">
      <w:pPr>
        <w:keepNext/>
        <w:keepLines/>
        <w:numPr>
          <w:ilvl w:val="0"/>
          <w:numId w:val="2"/>
        </w:numPr>
        <w:pBdr>
          <w:top w:val="single" w:sz="12" w:space="3" w:color="auto"/>
        </w:pBdr>
        <w:spacing w:before="240"/>
        <w:ind w:left="0"/>
        <w:outlineLvl w:val="0"/>
        <w:rPr>
          <w:rFonts w:ascii="Arial" w:eastAsia="Calibri" w:hAnsi="Arial" w:cs="Arial"/>
          <w:sz w:val="32"/>
          <w:lang w:eastAsia="zh-CN"/>
        </w:rPr>
      </w:pPr>
      <w:r>
        <w:rPr>
          <w:rFonts w:ascii="Arial" w:eastAsia="Calibri" w:hAnsi="Arial" w:cs="Arial"/>
          <w:sz w:val="32"/>
          <w:lang w:eastAsia="zh-CN"/>
        </w:rPr>
        <w:lastRenderedPageBreak/>
        <w:t xml:space="preserve">Simulation results </w:t>
      </w:r>
    </w:p>
    <w:p w14:paraId="59D43551" w14:textId="610AED76" w:rsidR="00FA31B2" w:rsidRDefault="00824C49" w:rsidP="00824C49">
      <w:pPr>
        <w:pStyle w:val="25"/>
        <w:spacing w:after="120"/>
        <w:rPr>
          <w:rFonts w:eastAsiaTheme="minorEastAsia"/>
        </w:rPr>
      </w:pPr>
      <w:r>
        <w:rPr>
          <w:rFonts w:eastAsiaTheme="minorEastAsia" w:hint="eastAsia"/>
        </w:rPr>
        <w:t>I</w:t>
      </w:r>
      <w:r>
        <w:rPr>
          <w:rFonts w:eastAsiaTheme="minorEastAsia"/>
        </w:rPr>
        <w:t>n this clause we provide our initial simulation results to check the MMSE-IRC performance gain over MMSE-MRC under following assumptions:</w:t>
      </w:r>
    </w:p>
    <w:p w14:paraId="6307125D" w14:textId="51C6B276" w:rsidR="00824C49" w:rsidRPr="00F44DB4" w:rsidRDefault="00B9680A" w:rsidP="00F44DB4">
      <w:pPr>
        <w:pStyle w:val="aff7"/>
        <w:rPr>
          <w:rFonts w:eastAsiaTheme="minorEastAsia"/>
        </w:rPr>
      </w:pPr>
      <w:r w:rsidRPr="00F44DB4">
        <w:rPr>
          <w:rFonts w:eastAsiaTheme="minorEastAsia"/>
        </w:rPr>
        <w:t xml:space="preserve">Table 3-1: </w:t>
      </w:r>
      <w:r w:rsidRPr="00F44DB4">
        <w:rPr>
          <w:rFonts w:eastAsiaTheme="minorEastAsia" w:hint="eastAsia"/>
        </w:rPr>
        <w:t>S</w:t>
      </w:r>
      <w:r w:rsidRPr="00F44DB4">
        <w:rPr>
          <w:rFonts w:eastAsiaTheme="minorEastAsia"/>
        </w:rPr>
        <w:t>imulation assumptions</w:t>
      </w:r>
    </w:p>
    <w:tbl>
      <w:tblPr>
        <w:tblStyle w:val="af7"/>
        <w:tblW w:w="10627" w:type="dxa"/>
        <w:jc w:val="center"/>
        <w:tblLook w:val="04A0" w:firstRow="1" w:lastRow="0" w:firstColumn="1" w:lastColumn="0" w:noHBand="0" w:noVBand="1"/>
      </w:tblPr>
      <w:tblGrid>
        <w:gridCol w:w="606"/>
        <w:gridCol w:w="2584"/>
        <w:gridCol w:w="2669"/>
        <w:gridCol w:w="2297"/>
        <w:gridCol w:w="2471"/>
      </w:tblGrid>
      <w:tr w:rsidR="00B9680A" w14:paraId="0BEEF10B" w14:textId="35B5443E" w:rsidTr="00B9680A">
        <w:trPr>
          <w:jc w:val="center"/>
        </w:trPr>
        <w:tc>
          <w:tcPr>
            <w:tcW w:w="3190" w:type="dxa"/>
            <w:gridSpan w:val="2"/>
          </w:tcPr>
          <w:p w14:paraId="09A1CA86" w14:textId="53031050" w:rsidR="00B9680A" w:rsidRPr="00B9680A" w:rsidRDefault="00B9680A" w:rsidP="00B9680A">
            <w:pPr>
              <w:spacing w:after="0"/>
              <w:contextualSpacing/>
              <w:rPr>
                <w:rFonts w:eastAsiaTheme="minorEastAsia"/>
                <w:b/>
                <w:bCs/>
                <w:lang w:eastAsia="zh-CN"/>
              </w:rPr>
            </w:pPr>
            <w:r w:rsidRPr="00B9680A">
              <w:rPr>
                <w:rFonts w:eastAsiaTheme="minorEastAsia" w:hint="eastAsia"/>
                <w:b/>
                <w:bCs/>
                <w:lang w:eastAsia="zh-CN"/>
              </w:rPr>
              <w:t>A</w:t>
            </w:r>
            <w:r w:rsidRPr="00B9680A">
              <w:rPr>
                <w:rFonts w:eastAsiaTheme="minorEastAsia"/>
                <w:b/>
                <w:bCs/>
                <w:lang w:eastAsia="zh-CN"/>
              </w:rPr>
              <w:t>ssumptions</w:t>
            </w:r>
          </w:p>
        </w:tc>
        <w:tc>
          <w:tcPr>
            <w:tcW w:w="2669" w:type="dxa"/>
          </w:tcPr>
          <w:p w14:paraId="1EE32AD5" w14:textId="6CF75A90" w:rsidR="00B9680A" w:rsidRPr="00B9680A" w:rsidRDefault="00B9680A" w:rsidP="00B9680A">
            <w:pPr>
              <w:spacing w:after="0"/>
              <w:contextualSpacing/>
              <w:rPr>
                <w:rFonts w:eastAsiaTheme="minorEastAsia"/>
                <w:b/>
                <w:bCs/>
                <w:lang w:eastAsia="zh-CN"/>
              </w:rPr>
            </w:pPr>
            <w:r>
              <w:rPr>
                <w:rFonts w:eastAsiaTheme="minorEastAsia"/>
                <w:b/>
                <w:bCs/>
                <w:lang w:eastAsia="zh-CN"/>
              </w:rPr>
              <w:t>Serving cell</w:t>
            </w:r>
          </w:p>
        </w:tc>
        <w:tc>
          <w:tcPr>
            <w:tcW w:w="2297" w:type="dxa"/>
          </w:tcPr>
          <w:p w14:paraId="7948097D" w14:textId="77777777" w:rsidR="00B9680A" w:rsidRDefault="00B9680A" w:rsidP="00B9680A">
            <w:pPr>
              <w:spacing w:after="0"/>
              <w:contextualSpacing/>
              <w:rPr>
                <w:rFonts w:eastAsiaTheme="minorEastAsia"/>
                <w:b/>
                <w:bCs/>
                <w:lang w:eastAsia="zh-CN"/>
              </w:rPr>
            </w:pPr>
            <w:r>
              <w:rPr>
                <w:rFonts w:eastAsiaTheme="minorEastAsia"/>
                <w:b/>
                <w:bCs/>
                <w:lang w:eastAsia="zh-CN"/>
              </w:rPr>
              <w:t>Interference cell 1</w:t>
            </w:r>
          </w:p>
        </w:tc>
        <w:tc>
          <w:tcPr>
            <w:tcW w:w="2471" w:type="dxa"/>
          </w:tcPr>
          <w:p w14:paraId="0607CE40" w14:textId="08DBF4B9" w:rsidR="00B9680A" w:rsidRDefault="00B9680A" w:rsidP="00B9680A">
            <w:pPr>
              <w:spacing w:after="0"/>
              <w:contextualSpacing/>
              <w:rPr>
                <w:rFonts w:eastAsiaTheme="minorEastAsia"/>
                <w:b/>
                <w:bCs/>
                <w:lang w:eastAsia="zh-CN"/>
              </w:rPr>
            </w:pPr>
            <w:r>
              <w:rPr>
                <w:rFonts w:eastAsiaTheme="minorEastAsia"/>
                <w:b/>
                <w:bCs/>
                <w:lang w:eastAsia="zh-CN"/>
              </w:rPr>
              <w:t>Interference cell 2</w:t>
            </w:r>
          </w:p>
        </w:tc>
      </w:tr>
      <w:tr w:rsidR="00B9680A" w14:paraId="1B640D71" w14:textId="74802AEA" w:rsidTr="00B9680A">
        <w:trPr>
          <w:jc w:val="center"/>
        </w:trPr>
        <w:tc>
          <w:tcPr>
            <w:tcW w:w="3190" w:type="dxa"/>
            <w:gridSpan w:val="2"/>
          </w:tcPr>
          <w:p w14:paraId="637786DC" w14:textId="7EB231AE" w:rsidR="00B9680A" w:rsidRDefault="00B9680A" w:rsidP="00B9680A">
            <w:pPr>
              <w:spacing w:after="0"/>
              <w:contextualSpacing/>
              <w:rPr>
                <w:rFonts w:eastAsiaTheme="minorEastAsia"/>
                <w:lang w:eastAsia="zh-CN"/>
              </w:rPr>
            </w:pPr>
            <w:r>
              <w:rPr>
                <w:rFonts w:eastAsiaTheme="minorEastAsia" w:hint="eastAsia"/>
                <w:lang w:eastAsia="zh-CN"/>
              </w:rPr>
              <w:t>B</w:t>
            </w:r>
            <w:r>
              <w:rPr>
                <w:rFonts w:eastAsiaTheme="minorEastAsia"/>
                <w:lang w:eastAsia="zh-CN"/>
              </w:rPr>
              <w:t xml:space="preserve">andwidth/SCS </w:t>
            </w:r>
          </w:p>
        </w:tc>
        <w:tc>
          <w:tcPr>
            <w:tcW w:w="2669" w:type="dxa"/>
          </w:tcPr>
          <w:p w14:paraId="303EA83A" w14:textId="77777777" w:rsidR="00B9680A" w:rsidRDefault="00B9680A" w:rsidP="00A224DF">
            <w:pPr>
              <w:spacing w:after="0"/>
              <w:contextualSpacing/>
              <w:rPr>
                <w:rFonts w:eastAsiaTheme="minorEastAsia"/>
                <w:lang w:eastAsia="zh-CN"/>
              </w:rPr>
            </w:pPr>
            <w:r>
              <w:rPr>
                <w:rFonts w:eastAsiaTheme="minorEastAsia" w:hint="eastAsia"/>
                <w:lang w:eastAsia="zh-CN"/>
              </w:rPr>
              <w:t>5</w:t>
            </w:r>
            <w:r>
              <w:rPr>
                <w:rFonts w:eastAsiaTheme="minorEastAsia"/>
                <w:lang w:eastAsia="zh-CN"/>
              </w:rPr>
              <w:t>MHz/15kHz</w:t>
            </w:r>
          </w:p>
        </w:tc>
        <w:tc>
          <w:tcPr>
            <w:tcW w:w="2297" w:type="dxa"/>
          </w:tcPr>
          <w:p w14:paraId="1B431A9B" w14:textId="3496F6E2" w:rsidR="00B9680A" w:rsidRDefault="00A224DF" w:rsidP="00A224DF">
            <w:pPr>
              <w:spacing w:after="0"/>
              <w:contextualSpacing/>
              <w:rPr>
                <w:rFonts w:eastAsiaTheme="minorEastAsia"/>
                <w:lang w:eastAsia="zh-CN"/>
              </w:rPr>
            </w:pPr>
            <w:r>
              <w:rPr>
                <w:rFonts w:eastAsiaTheme="minorEastAsia" w:hint="eastAsia"/>
                <w:lang w:eastAsia="zh-CN"/>
              </w:rPr>
              <w:t>5</w:t>
            </w:r>
            <w:r>
              <w:rPr>
                <w:rFonts w:eastAsiaTheme="minorEastAsia"/>
                <w:lang w:eastAsia="zh-CN"/>
              </w:rPr>
              <w:t>MHz/15kHz</w:t>
            </w:r>
          </w:p>
        </w:tc>
        <w:tc>
          <w:tcPr>
            <w:tcW w:w="2471" w:type="dxa"/>
          </w:tcPr>
          <w:p w14:paraId="73FB3FA7" w14:textId="1E8A089B" w:rsidR="00B9680A" w:rsidRDefault="00A224DF" w:rsidP="00A224DF">
            <w:pPr>
              <w:spacing w:after="0"/>
              <w:contextualSpacing/>
              <w:rPr>
                <w:rFonts w:eastAsiaTheme="minorEastAsia"/>
                <w:lang w:eastAsia="zh-CN"/>
              </w:rPr>
            </w:pPr>
            <w:r>
              <w:rPr>
                <w:rFonts w:eastAsiaTheme="minorEastAsia" w:hint="eastAsia"/>
                <w:lang w:eastAsia="zh-CN"/>
              </w:rPr>
              <w:t>5</w:t>
            </w:r>
            <w:r>
              <w:rPr>
                <w:rFonts w:eastAsiaTheme="minorEastAsia"/>
                <w:lang w:eastAsia="zh-CN"/>
              </w:rPr>
              <w:t>MHz/15kHz</w:t>
            </w:r>
          </w:p>
        </w:tc>
      </w:tr>
      <w:tr w:rsidR="00B9680A" w14:paraId="7107A424" w14:textId="08C5D232" w:rsidTr="00B9680A">
        <w:trPr>
          <w:jc w:val="center"/>
        </w:trPr>
        <w:tc>
          <w:tcPr>
            <w:tcW w:w="3190" w:type="dxa"/>
            <w:gridSpan w:val="2"/>
          </w:tcPr>
          <w:p w14:paraId="498D87FB" w14:textId="65EF9CD6" w:rsidR="00B9680A" w:rsidRDefault="00B9680A" w:rsidP="00B9680A">
            <w:pPr>
              <w:spacing w:after="0"/>
              <w:contextualSpacing/>
              <w:rPr>
                <w:rFonts w:eastAsiaTheme="minorEastAsia"/>
                <w:lang w:eastAsia="zh-CN"/>
              </w:rPr>
            </w:pPr>
            <w:r>
              <w:rPr>
                <w:rFonts w:eastAsiaTheme="minorEastAsia" w:hint="eastAsia"/>
                <w:lang w:eastAsia="zh-CN"/>
              </w:rPr>
              <w:t>D</w:t>
            </w:r>
            <w:r>
              <w:rPr>
                <w:rFonts w:eastAsiaTheme="minorEastAsia"/>
                <w:lang w:eastAsia="zh-CN"/>
              </w:rPr>
              <w:t>uplex mode</w:t>
            </w:r>
          </w:p>
        </w:tc>
        <w:tc>
          <w:tcPr>
            <w:tcW w:w="2669" w:type="dxa"/>
          </w:tcPr>
          <w:p w14:paraId="55A689F7" w14:textId="3FE6DB6D" w:rsidR="00B9680A" w:rsidRDefault="00B9680A" w:rsidP="00B9680A">
            <w:pPr>
              <w:spacing w:after="0"/>
              <w:contextualSpacing/>
              <w:rPr>
                <w:rFonts w:eastAsiaTheme="minorEastAsia"/>
                <w:lang w:eastAsia="zh-CN"/>
              </w:rPr>
            </w:pPr>
            <w:r>
              <w:rPr>
                <w:rFonts w:eastAsiaTheme="minorEastAsia" w:hint="eastAsia"/>
                <w:lang w:eastAsia="zh-CN"/>
              </w:rPr>
              <w:t>F</w:t>
            </w:r>
            <w:r>
              <w:rPr>
                <w:rFonts w:eastAsiaTheme="minorEastAsia"/>
                <w:lang w:eastAsia="zh-CN"/>
              </w:rPr>
              <w:t>DD</w:t>
            </w:r>
          </w:p>
        </w:tc>
        <w:tc>
          <w:tcPr>
            <w:tcW w:w="2297" w:type="dxa"/>
          </w:tcPr>
          <w:p w14:paraId="17ABE810" w14:textId="02772CE4" w:rsidR="00B9680A" w:rsidRDefault="00B9680A" w:rsidP="00B9680A">
            <w:pPr>
              <w:spacing w:after="0"/>
              <w:contextualSpacing/>
              <w:rPr>
                <w:rFonts w:eastAsiaTheme="minorEastAsia"/>
                <w:lang w:eastAsia="zh-CN"/>
              </w:rPr>
            </w:pPr>
            <w:r>
              <w:rPr>
                <w:rFonts w:eastAsiaTheme="minorEastAsia" w:hint="eastAsia"/>
                <w:lang w:eastAsia="zh-CN"/>
              </w:rPr>
              <w:t>F</w:t>
            </w:r>
            <w:r>
              <w:rPr>
                <w:rFonts w:eastAsiaTheme="minorEastAsia"/>
                <w:lang w:eastAsia="zh-CN"/>
              </w:rPr>
              <w:t>DD</w:t>
            </w:r>
          </w:p>
        </w:tc>
        <w:tc>
          <w:tcPr>
            <w:tcW w:w="2471" w:type="dxa"/>
          </w:tcPr>
          <w:p w14:paraId="281D8AA1" w14:textId="3101EB04" w:rsidR="00B9680A" w:rsidRDefault="00B9680A" w:rsidP="00B9680A">
            <w:pPr>
              <w:spacing w:after="0"/>
              <w:contextualSpacing/>
              <w:rPr>
                <w:rFonts w:eastAsiaTheme="minorEastAsia"/>
                <w:lang w:eastAsia="zh-CN"/>
              </w:rPr>
            </w:pPr>
            <w:r>
              <w:rPr>
                <w:rFonts w:eastAsiaTheme="minorEastAsia" w:hint="eastAsia"/>
                <w:lang w:eastAsia="zh-CN"/>
              </w:rPr>
              <w:t>F</w:t>
            </w:r>
            <w:r>
              <w:rPr>
                <w:rFonts w:eastAsiaTheme="minorEastAsia"/>
                <w:lang w:eastAsia="zh-CN"/>
              </w:rPr>
              <w:t>DD</w:t>
            </w:r>
          </w:p>
        </w:tc>
      </w:tr>
      <w:tr w:rsidR="00B9680A" w14:paraId="5A6E8930" w14:textId="105BFA63" w:rsidTr="00B9680A">
        <w:trPr>
          <w:jc w:val="center"/>
        </w:trPr>
        <w:tc>
          <w:tcPr>
            <w:tcW w:w="3190" w:type="dxa"/>
            <w:gridSpan w:val="2"/>
          </w:tcPr>
          <w:p w14:paraId="68646903" w14:textId="7A470347" w:rsidR="00B9680A" w:rsidRDefault="00B9680A" w:rsidP="00B9680A">
            <w:pPr>
              <w:spacing w:after="0"/>
              <w:contextualSpacing/>
              <w:rPr>
                <w:rFonts w:eastAsiaTheme="minorEastAsia"/>
                <w:lang w:eastAsia="zh-CN"/>
              </w:rPr>
            </w:pPr>
            <w:r>
              <w:rPr>
                <w:rFonts w:eastAsiaTheme="minorEastAsia" w:hint="eastAsia"/>
                <w:lang w:eastAsia="zh-CN"/>
              </w:rPr>
              <w:t>M</w:t>
            </w:r>
            <w:r>
              <w:rPr>
                <w:rFonts w:eastAsiaTheme="minorEastAsia"/>
                <w:lang w:eastAsia="zh-CN"/>
              </w:rPr>
              <w:t>CS</w:t>
            </w:r>
          </w:p>
        </w:tc>
        <w:tc>
          <w:tcPr>
            <w:tcW w:w="2669" w:type="dxa"/>
          </w:tcPr>
          <w:p w14:paraId="6F1D846F" w14:textId="3E9ABA22" w:rsidR="00B9680A" w:rsidRDefault="00B9680A" w:rsidP="00B9680A">
            <w:pPr>
              <w:spacing w:after="0"/>
              <w:contextualSpacing/>
              <w:rPr>
                <w:rFonts w:eastAsiaTheme="minorEastAsia"/>
                <w:lang w:eastAsia="zh-CN"/>
              </w:rPr>
            </w:pPr>
            <w:r>
              <w:rPr>
                <w:rFonts w:eastAsiaTheme="minorEastAsia" w:hint="eastAsia"/>
                <w:lang w:eastAsia="zh-CN"/>
              </w:rPr>
              <w:t>2</w:t>
            </w:r>
            <w:r>
              <w:rPr>
                <w:rFonts w:eastAsiaTheme="minorEastAsia"/>
                <w:lang w:eastAsia="zh-CN"/>
              </w:rPr>
              <w:t>,16,20</w:t>
            </w:r>
          </w:p>
        </w:tc>
        <w:tc>
          <w:tcPr>
            <w:tcW w:w="2297" w:type="dxa"/>
          </w:tcPr>
          <w:p w14:paraId="475FB079" w14:textId="08BD1DF5" w:rsidR="00B9680A" w:rsidRDefault="00B9680A" w:rsidP="00B9680A">
            <w:pPr>
              <w:spacing w:after="0"/>
              <w:contextualSpacing/>
              <w:rPr>
                <w:rFonts w:eastAsiaTheme="minorEastAsia"/>
                <w:lang w:eastAsia="zh-CN"/>
              </w:rPr>
            </w:pPr>
            <w:r>
              <w:rPr>
                <w:rFonts w:eastAsiaTheme="minorEastAsia" w:hint="eastAsia"/>
                <w:lang w:eastAsia="zh-CN"/>
              </w:rPr>
              <w:t>1</w:t>
            </w:r>
            <w:r>
              <w:rPr>
                <w:rFonts w:eastAsiaTheme="minorEastAsia"/>
                <w:lang w:eastAsia="zh-CN"/>
              </w:rPr>
              <w:t>6QAM random symbols</w:t>
            </w:r>
          </w:p>
        </w:tc>
        <w:tc>
          <w:tcPr>
            <w:tcW w:w="2471" w:type="dxa"/>
          </w:tcPr>
          <w:p w14:paraId="33A16EC6" w14:textId="13ECA0FE" w:rsidR="00B9680A" w:rsidRDefault="00B9680A" w:rsidP="00B9680A">
            <w:pPr>
              <w:spacing w:after="0"/>
              <w:contextualSpacing/>
              <w:rPr>
                <w:rFonts w:eastAsiaTheme="minorEastAsia"/>
                <w:lang w:eastAsia="zh-CN"/>
              </w:rPr>
            </w:pPr>
            <w:r>
              <w:rPr>
                <w:rFonts w:eastAsiaTheme="minorEastAsia" w:hint="eastAsia"/>
                <w:lang w:eastAsia="zh-CN"/>
              </w:rPr>
              <w:t>1</w:t>
            </w:r>
            <w:r>
              <w:rPr>
                <w:rFonts w:eastAsiaTheme="minorEastAsia"/>
                <w:lang w:eastAsia="zh-CN"/>
              </w:rPr>
              <w:t>6QAM random symbols</w:t>
            </w:r>
          </w:p>
        </w:tc>
      </w:tr>
      <w:tr w:rsidR="00B9680A" w14:paraId="086B4A0A" w14:textId="53236E5B" w:rsidTr="00B9680A">
        <w:trPr>
          <w:jc w:val="center"/>
        </w:trPr>
        <w:tc>
          <w:tcPr>
            <w:tcW w:w="3190" w:type="dxa"/>
            <w:gridSpan w:val="2"/>
          </w:tcPr>
          <w:p w14:paraId="5D91E1CF" w14:textId="7333D8BF" w:rsidR="00B9680A" w:rsidRDefault="00B9680A" w:rsidP="00B9680A">
            <w:pPr>
              <w:spacing w:after="0"/>
              <w:contextualSpacing/>
              <w:rPr>
                <w:rFonts w:eastAsiaTheme="minorEastAsia"/>
                <w:lang w:eastAsia="zh-CN"/>
              </w:rPr>
            </w:pPr>
            <w:r>
              <w:rPr>
                <w:rFonts w:eastAsiaTheme="minorEastAsia"/>
                <w:lang w:eastAsia="zh-CN"/>
              </w:rPr>
              <w:t>Propagation conditions:</w:t>
            </w:r>
          </w:p>
        </w:tc>
        <w:tc>
          <w:tcPr>
            <w:tcW w:w="2669" w:type="dxa"/>
          </w:tcPr>
          <w:p w14:paraId="1D9F9B85" w14:textId="34CD789E" w:rsidR="00B9680A" w:rsidRDefault="00B9680A" w:rsidP="00B9680A">
            <w:pPr>
              <w:spacing w:after="0"/>
              <w:contextualSpacing/>
              <w:rPr>
                <w:rFonts w:eastAsiaTheme="minorEastAsia"/>
                <w:lang w:eastAsia="zh-CN"/>
              </w:rPr>
            </w:pPr>
            <w:r>
              <w:rPr>
                <w:rFonts w:eastAsiaTheme="minorEastAsia" w:hint="eastAsia"/>
                <w:lang w:eastAsia="zh-CN"/>
              </w:rPr>
              <w:t>T</w:t>
            </w:r>
            <w:r>
              <w:rPr>
                <w:rFonts w:eastAsiaTheme="minorEastAsia"/>
                <w:lang w:eastAsia="zh-CN"/>
              </w:rPr>
              <w:t>DLC300-100</w:t>
            </w:r>
            <w:r>
              <w:rPr>
                <w:rFonts w:eastAsiaTheme="minorEastAsia" w:hint="eastAsia"/>
                <w:lang w:eastAsia="zh-CN"/>
              </w:rPr>
              <w:t xml:space="preserve"> </w:t>
            </w:r>
            <w:r>
              <w:rPr>
                <w:rFonts w:eastAsiaTheme="minorEastAsia"/>
                <w:lang w:eastAsia="zh-CN"/>
              </w:rPr>
              <w:t>Low for MCS2</w:t>
            </w:r>
          </w:p>
          <w:p w14:paraId="0F1DF3F1" w14:textId="460C19A4" w:rsidR="00B9680A" w:rsidRDefault="00B9680A" w:rsidP="00B9680A">
            <w:pPr>
              <w:spacing w:after="0"/>
              <w:contextualSpacing/>
              <w:rPr>
                <w:rFonts w:eastAsiaTheme="minorEastAsia"/>
                <w:lang w:eastAsia="zh-CN"/>
              </w:rPr>
            </w:pPr>
            <w:r>
              <w:rPr>
                <w:rFonts w:eastAsiaTheme="minorEastAsia" w:hint="eastAsia"/>
                <w:lang w:eastAsia="zh-CN"/>
              </w:rPr>
              <w:t>T</w:t>
            </w:r>
            <w:r>
              <w:rPr>
                <w:rFonts w:eastAsiaTheme="minorEastAsia"/>
                <w:lang w:eastAsia="zh-CN"/>
              </w:rPr>
              <w:t xml:space="preserve">DLB100-400 </w:t>
            </w:r>
            <w:r w:rsidR="00F44DB4">
              <w:rPr>
                <w:rFonts w:eastAsiaTheme="minorEastAsia"/>
                <w:lang w:eastAsia="zh-CN"/>
              </w:rPr>
              <w:t xml:space="preserve">Low </w:t>
            </w:r>
            <w:r>
              <w:rPr>
                <w:rFonts w:eastAsiaTheme="minorEastAsia"/>
                <w:lang w:eastAsia="zh-CN"/>
              </w:rPr>
              <w:t>for MCS16</w:t>
            </w:r>
          </w:p>
          <w:p w14:paraId="4090A734" w14:textId="20FDDCE0" w:rsidR="00B9680A" w:rsidRDefault="00B9680A" w:rsidP="00B9680A">
            <w:pPr>
              <w:spacing w:after="0"/>
              <w:contextualSpacing/>
              <w:rPr>
                <w:rFonts w:eastAsiaTheme="minorEastAsia"/>
                <w:lang w:eastAsia="zh-CN"/>
              </w:rPr>
            </w:pPr>
            <w:r>
              <w:rPr>
                <w:rFonts w:eastAsiaTheme="minorEastAsia"/>
                <w:lang w:eastAsia="zh-CN"/>
              </w:rPr>
              <w:t xml:space="preserve">TDLA30-10 </w:t>
            </w:r>
            <w:r w:rsidR="00F44DB4">
              <w:rPr>
                <w:rFonts w:eastAsiaTheme="minorEastAsia"/>
                <w:lang w:eastAsia="zh-CN"/>
              </w:rPr>
              <w:t xml:space="preserve">Low </w:t>
            </w:r>
            <w:r>
              <w:rPr>
                <w:rFonts w:eastAsiaTheme="minorEastAsia"/>
                <w:lang w:eastAsia="zh-CN"/>
              </w:rPr>
              <w:t>for MCS20</w:t>
            </w:r>
          </w:p>
        </w:tc>
        <w:tc>
          <w:tcPr>
            <w:tcW w:w="2297" w:type="dxa"/>
          </w:tcPr>
          <w:p w14:paraId="5D36F9AD" w14:textId="5A017BDB" w:rsidR="00B9680A" w:rsidRDefault="00B9680A" w:rsidP="00B9680A">
            <w:pPr>
              <w:tabs>
                <w:tab w:val="center" w:pos="2130"/>
              </w:tabs>
              <w:spacing w:after="0"/>
              <w:contextualSpacing/>
              <w:rPr>
                <w:rFonts w:eastAsiaTheme="minorEastAsia"/>
                <w:lang w:eastAsia="zh-CN"/>
              </w:rPr>
            </w:pPr>
            <w:r>
              <w:rPr>
                <w:rFonts w:eastAsiaTheme="minorEastAsia" w:hint="eastAsia"/>
                <w:lang w:eastAsia="zh-CN"/>
              </w:rPr>
              <w:t>T</w:t>
            </w:r>
            <w:r>
              <w:rPr>
                <w:rFonts w:eastAsiaTheme="minorEastAsia"/>
                <w:lang w:eastAsia="zh-CN"/>
              </w:rPr>
              <w:t>DLC300-100</w:t>
            </w:r>
            <w:r w:rsidR="00F44DB4">
              <w:rPr>
                <w:rFonts w:eastAsiaTheme="minorEastAsia"/>
                <w:lang w:eastAsia="zh-CN"/>
              </w:rPr>
              <w:t xml:space="preserve"> Low</w:t>
            </w:r>
            <w:r>
              <w:rPr>
                <w:rFonts w:eastAsiaTheme="minorEastAsia"/>
                <w:lang w:eastAsia="zh-CN"/>
              </w:rPr>
              <w:tab/>
            </w:r>
          </w:p>
        </w:tc>
        <w:tc>
          <w:tcPr>
            <w:tcW w:w="2471" w:type="dxa"/>
          </w:tcPr>
          <w:p w14:paraId="114D7D64" w14:textId="408C099A" w:rsidR="00B9680A" w:rsidRDefault="00B9680A" w:rsidP="00B9680A">
            <w:pPr>
              <w:tabs>
                <w:tab w:val="center" w:pos="2130"/>
              </w:tabs>
              <w:spacing w:after="0"/>
              <w:contextualSpacing/>
              <w:rPr>
                <w:rFonts w:eastAsiaTheme="minorEastAsia"/>
                <w:lang w:eastAsia="zh-CN"/>
              </w:rPr>
            </w:pPr>
            <w:r>
              <w:rPr>
                <w:rFonts w:eastAsiaTheme="minorEastAsia" w:hint="eastAsia"/>
                <w:lang w:eastAsia="zh-CN"/>
              </w:rPr>
              <w:t>T</w:t>
            </w:r>
            <w:r>
              <w:rPr>
                <w:rFonts w:eastAsiaTheme="minorEastAsia"/>
                <w:lang w:eastAsia="zh-CN"/>
              </w:rPr>
              <w:t>DLC300-100</w:t>
            </w:r>
            <w:r w:rsidR="00F44DB4">
              <w:rPr>
                <w:rFonts w:eastAsiaTheme="minorEastAsia"/>
                <w:lang w:eastAsia="zh-CN"/>
              </w:rPr>
              <w:t xml:space="preserve"> Low</w:t>
            </w:r>
          </w:p>
        </w:tc>
      </w:tr>
      <w:tr w:rsidR="00B9680A" w14:paraId="570912D7" w14:textId="64D0211E" w:rsidTr="00B9680A">
        <w:trPr>
          <w:jc w:val="center"/>
        </w:trPr>
        <w:tc>
          <w:tcPr>
            <w:tcW w:w="3190" w:type="dxa"/>
            <w:gridSpan w:val="2"/>
          </w:tcPr>
          <w:p w14:paraId="17041470" w14:textId="238CED28" w:rsidR="00B9680A" w:rsidRDefault="00B9680A" w:rsidP="00B9680A">
            <w:pPr>
              <w:spacing w:after="0"/>
              <w:contextualSpacing/>
              <w:rPr>
                <w:rFonts w:eastAsiaTheme="minorEastAsia"/>
                <w:lang w:eastAsia="zh-CN"/>
              </w:rPr>
            </w:pPr>
            <w:r>
              <w:rPr>
                <w:rFonts w:eastAsiaTheme="minorEastAsia" w:hint="eastAsia"/>
                <w:lang w:eastAsia="zh-CN"/>
              </w:rPr>
              <w:t>A</w:t>
            </w:r>
            <w:r>
              <w:rPr>
                <w:rFonts w:eastAsiaTheme="minorEastAsia"/>
                <w:lang w:eastAsia="zh-CN"/>
              </w:rPr>
              <w:t>ntenna</w:t>
            </w:r>
            <w:r>
              <w:rPr>
                <w:rFonts w:eastAsiaTheme="minorEastAsia" w:hint="eastAsia"/>
                <w:lang w:eastAsia="zh-CN"/>
              </w:rPr>
              <w:t xml:space="preserve"> </w:t>
            </w:r>
            <w:r>
              <w:rPr>
                <w:rFonts w:eastAsiaTheme="minorEastAsia"/>
                <w:lang w:eastAsia="zh-CN"/>
              </w:rPr>
              <w:t xml:space="preserve">configuration </w:t>
            </w:r>
          </w:p>
        </w:tc>
        <w:tc>
          <w:tcPr>
            <w:tcW w:w="2669" w:type="dxa"/>
          </w:tcPr>
          <w:p w14:paraId="1290C603" w14:textId="3658BD4F" w:rsidR="00B9680A" w:rsidRDefault="00B9680A" w:rsidP="00B9680A">
            <w:pPr>
              <w:spacing w:after="0"/>
              <w:contextualSpacing/>
              <w:rPr>
                <w:rFonts w:eastAsiaTheme="minorEastAsia"/>
                <w:lang w:eastAsia="zh-CN"/>
              </w:rPr>
            </w:pPr>
            <w:r>
              <w:rPr>
                <w:rFonts w:eastAsiaTheme="minorEastAsia" w:hint="eastAsia"/>
                <w:lang w:eastAsia="zh-CN"/>
              </w:rPr>
              <w:t>1</w:t>
            </w:r>
            <w:r>
              <w:rPr>
                <w:rFonts w:eastAsiaTheme="minorEastAsia"/>
                <w:lang w:eastAsia="zh-CN"/>
              </w:rPr>
              <w:t>T2R, 1T4R,1T8R</w:t>
            </w:r>
          </w:p>
        </w:tc>
        <w:tc>
          <w:tcPr>
            <w:tcW w:w="2297" w:type="dxa"/>
          </w:tcPr>
          <w:p w14:paraId="189AF844" w14:textId="43DBAB0B" w:rsidR="00B9680A" w:rsidRDefault="00B9680A" w:rsidP="00B9680A">
            <w:pPr>
              <w:spacing w:after="0"/>
              <w:contextualSpacing/>
              <w:rPr>
                <w:rFonts w:eastAsiaTheme="minorEastAsia"/>
                <w:lang w:eastAsia="zh-CN"/>
              </w:rPr>
            </w:pPr>
            <w:r>
              <w:rPr>
                <w:rFonts w:eastAsiaTheme="minorEastAsia" w:hint="eastAsia"/>
                <w:lang w:eastAsia="zh-CN"/>
              </w:rPr>
              <w:t>1</w:t>
            </w:r>
            <w:r>
              <w:rPr>
                <w:rFonts w:eastAsiaTheme="minorEastAsia"/>
                <w:lang w:eastAsia="zh-CN"/>
              </w:rPr>
              <w:t>T2R, 1T4R,1T8R</w:t>
            </w:r>
          </w:p>
        </w:tc>
        <w:tc>
          <w:tcPr>
            <w:tcW w:w="2471" w:type="dxa"/>
          </w:tcPr>
          <w:p w14:paraId="1F937A28" w14:textId="5D3D8E33" w:rsidR="00B9680A" w:rsidRDefault="00B9680A" w:rsidP="00B9680A">
            <w:pPr>
              <w:spacing w:after="0"/>
              <w:contextualSpacing/>
              <w:rPr>
                <w:rFonts w:eastAsiaTheme="minorEastAsia"/>
                <w:lang w:eastAsia="zh-CN"/>
              </w:rPr>
            </w:pPr>
            <w:r>
              <w:rPr>
                <w:rFonts w:eastAsiaTheme="minorEastAsia" w:hint="eastAsia"/>
                <w:lang w:eastAsia="zh-CN"/>
              </w:rPr>
              <w:t>1</w:t>
            </w:r>
            <w:r>
              <w:rPr>
                <w:rFonts w:eastAsiaTheme="minorEastAsia"/>
                <w:lang w:eastAsia="zh-CN"/>
              </w:rPr>
              <w:t>T2R, 1T4R,1T8R</w:t>
            </w:r>
          </w:p>
        </w:tc>
      </w:tr>
      <w:tr w:rsidR="00B9680A" w14:paraId="1513B5C6" w14:textId="77C2067A" w:rsidTr="00B9680A">
        <w:trPr>
          <w:jc w:val="center"/>
        </w:trPr>
        <w:tc>
          <w:tcPr>
            <w:tcW w:w="3190" w:type="dxa"/>
            <w:gridSpan w:val="2"/>
          </w:tcPr>
          <w:p w14:paraId="1224B353" w14:textId="4F57F537" w:rsidR="00B9680A" w:rsidRDefault="00B9680A" w:rsidP="00B9680A">
            <w:pPr>
              <w:spacing w:after="0"/>
              <w:contextualSpacing/>
              <w:rPr>
                <w:rFonts w:eastAsiaTheme="minorEastAsia"/>
                <w:lang w:eastAsia="zh-CN"/>
              </w:rPr>
            </w:pPr>
            <w:r>
              <w:rPr>
                <w:rFonts w:eastAsiaTheme="minorEastAsia" w:hint="eastAsia"/>
                <w:lang w:eastAsia="zh-CN"/>
              </w:rPr>
              <w:t>I</w:t>
            </w:r>
            <w:r>
              <w:rPr>
                <w:rFonts w:eastAsiaTheme="minorEastAsia"/>
                <w:lang w:eastAsia="zh-CN"/>
              </w:rPr>
              <w:t xml:space="preserve">nterference model </w:t>
            </w:r>
          </w:p>
        </w:tc>
        <w:tc>
          <w:tcPr>
            <w:tcW w:w="2669" w:type="dxa"/>
          </w:tcPr>
          <w:p w14:paraId="25003C3D" w14:textId="054B1A78" w:rsidR="00B9680A" w:rsidRPr="00824C49" w:rsidRDefault="00B9680A" w:rsidP="00B9680A">
            <w:pPr>
              <w:spacing w:after="0"/>
              <w:contextualSpacing/>
              <w:rPr>
                <w:rFonts w:eastAsiaTheme="minorEastAsia"/>
                <w:lang w:eastAsia="zh-CN"/>
              </w:rPr>
            </w:pPr>
          </w:p>
        </w:tc>
        <w:tc>
          <w:tcPr>
            <w:tcW w:w="2297" w:type="dxa"/>
          </w:tcPr>
          <w:p w14:paraId="1D6A4A1C" w14:textId="77777777" w:rsidR="00B9680A" w:rsidRDefault="00B9680A" w:rsidP="00B9680A">
            <w:pPr>
              <w:spacing w:after="0"/>
              <w:contextualSpacing/>
              <w:rPr>
                <w:rFonts w:eastAsiaTheme="minorEastAsia"/>
                <w:lang w:eastAsia="zh-CN"/>
              </w:rPr>
            </w:pPr>
            <w:r>
              <w:rPr>
                <w:rFonts w:eastAsiaTheme="minorEastAsia"/>
                <w:lang w:eastAsia="zh-CN"/>
              </w:rPr>
              <w:t xml:space="preserve">DIP set1: </w:t>
            </w:r>
            <w:r>
              <w:rPr>
                <w:rFonts w:eastAsiaTheme="minorEastAsia" w:hint="eastAsia"/>
                <w:lang w:eastAsia="zh-CN"/>
              </w:rPr>
              <w:t>D</w:t>
            </w:r>
            <w:r>
              <w:rPr>
                <w:rFonts w:eastAsiaTheme="minorEastAsia"/>
                <w:lang w:eastAsia="zh-CN"/>
              </w:rPr>
              <w:t>IP1=-1.11dB</w:t>
            </w:r>
          </w:p>
          <w:p w14:paraId="1BD318F2" w14:textId="11A9D1C4" w:rsidR="00B9680A" w:rsidRDefault="00B9680A" w:rsidP="00B9680A">
            <w:pPr>
              <w:spacing w:after="0"/>
              <w:contextualSpacing/>
              <w:rPr>
                <w:rFonts w:eastAsiaTheme="minorEastAsia"/>
                <w:lang w:eastAsia="zh-CN"/>
              </w:rPr>
            </w:pPr>
            <w:r>
              <w:rPr>
                <w:rFonts w:eastAsiaTheme="minorEastAsia"/>
                <w:lang w:eastAsia="zh-CN"/>
              </w:rPr>
              <w:t xml:space="preserve">DIP set2: </w:t>
            </w:r>
            <w:r>
              <w:rPr>
                <w:rFonts w:eastAsiaTheme="minorEastAsia" w:hint="eastAsia"/>
                <w:lang w:eastAsia="zh-CN"/>
              </w:rPr>
              <w:t>D</w:t>
            </w:r>
            <w:r>
              <w:rPr>
                <w:rFonts w:eastAsiaTheme="minorEastAsia"/>
                <w:lang w:eastAsia="zh-CN"/>
              </w:rPr>
              <w:t>IP1=-0.43dB</w:t>
            </w:r>
          </w:p>
        </w:tc>
        <w:tc>
          <w:tcPr>
            <w:tcW w:w="2471" w:type="dxa"/>
          </w:tcPr>
          <w:p w14:paraId="10BA81A1" w14:textId="77777777" w:rsidR="00B9680A" w:rsidRDefault="00B9680A" w:rsidP="00B9680A">
            <w:pPr>
              <w:spacing w:after="0"/>
              <w:contextualSpacing/>
              <w:rPr>
                <w:rFonts w:eastAsiaTheme="minorEastAsia"/>
                <w:lang w:eastAsia="zh-CN"/>
              </w:rPr>
            </w:pPr>
            <w:r>
              <w:rPr>
                <w:rFonts w:eastAsiaTheme="minorEastAsia"/>
                <w:lang w:eastAsia="zh-CN"/>
              </w:rPr>
              <w:t>DIP set1: DIP2=-10.91dB</w:t>
            </w:r>
          </w:p>
          <w:p w14:paraId="697F6E21" w14:textId="5E0BC9D7" w:rsidR="00B9680A" w:rsidRDefault="00B9680A" w:rsidP="00B9680A">
            <w:pPr>
              <w:spacing w:after="0"/>
              <w:contextualSpacing/>
              <w:rPr>
                <w:rFonts w:eastAsiaTheme="minorEastAsia"/>
                <w:lang w:eastAsia="zh-CN"/>
              </w:rPr>
            </w:pPr>
            <w:r>
              <w:rPr>
                <w:rFonts w:eastAsiaTheme="minorEastAsia"/>
                <w:lang w:eastAsia="zh-CN"/>
              </w:rPr>
              <w:t>DIP set2: DIP2=-13.78dB</w:t>
            </w:r>
          </w:p>
        </w:tc>
      </w:tr>
      <w:tr w:rsidR="00B9680A" w14:paraId="73962346" w14:textId="58B0D2E9" w:rsidTr="00B9680A">
        <w:trPr>
          <w:jc w:val="center"/>
        </w:trPr>
        <w:tc>
          <w:tcPr>
            <w:tcW w:w="0" w:type="auto"/>
            <w:vMerge w:val="restart"/>
          </w:tcPr>
          <w:p w14:paraId="3A10AB9B" w14:textId="06B31899" w:rsidR="00B9680A" w:rsidRDefault="00B9680A" w:rsidP="00B9680A">
            <w:pPr>
              <w:spacing w:after="0"/>
              <w:contextualSpacing/>
              <w:rPr>
                <w:rFonts w:eastAsiaTheme="minorEastAsia"/>
                <w:lang w:eastAsia="zh-CN"/>
              </w:rPr>
            </w:pPr>
            <w:r w:rsidRPr="00B9680A">
              <w:rPr>
                <w:rFonts w:eastAsiaTheme="minorEastAsia"/>
                <w:lang w:eastAsia="zh-CN"/>
              </w:rPr>
              <w:t>DM-RS</w:t>
            </w:r>
          </w:p>
        </w:tc>
        <w:tc>
          <w:tcPr>
            <w:tcW w:w="2584" w:type="dxa"/>
            <w:vAlign w:val="center"/>
          </w:tcPr>
          <w:p w14:paraId="1C803F2F" w14:textId="3AD536ED" w:rsidR="00B9680A" w:rsidRDefault="00B9680A" w:rsidP="00B9680A">
            <w:pPr>
              <w:spacing w:after="0"/>
              <w:contextualSpacing/>
              <w:rPr>
                <w:rFonts w:eastAsiaTheme="minorEastAsia"/>
                <w:lang w:eastAsia="zh-CN"/>
              </w:rPr>
            </w:pPr>
            <w:r w:rsidRPr="00B9680A">
              <w:rPr>
                <w:rFonts w:eastAsiaTheme="minorEastAsia"/>
                <w:lang w:eastAsia="zh-CN"/>
              </w:rPr>
              <w:t>DM-RS configuration type</w:t>
            </w:r>
          </w:p>
        </w:tc>
        <w:tc>
          <w:tcPr>
            <w:tcW w:w="2669" w:type="dxa"/>
            <w:vAlign w:val="center"/>
          </w:tcPr>
          <w:p w14:paraId="7F04BB66" w14:textId="4121DE47" w:rsidR="00B9680A" w:rsidRPr="00B9680A" w:rsidRDefault="00B9680A" w:rsidP="00B9680A">
            <w:pPr>
              <w:spacing w:after="0"/>
              <w:contextualSpacing/>
              <w:rPr>
                <w:rFonts w:eastAsiaTheme="minorEastAsia"/>
                <w:lang w:eastAsia="zh-CN"/>
              </w:rPr>
            </w:pPr>
            <w:r w:rsidRPr="00B9680A">
              <w:rPr>
                <w:rFonts w:eastAsiaTheme="minorEastAsia"/>
                <w:lang w:eastAsia="zh-CN"/>
              </w:rPr>
              <w:t>1</w:t>
            </w:r>
          </w:p>
        </w:tc>
        <w:tc>
          <w:tcPr>
            <w:tcW w:w="2297" w:type="dxa"/>
            <w:vAlign w:val="center"/>
          </w:tcPr>
          <w:p w14:paraId="5ADCF74D" w14:textId="5E43086D" w:rsidR="00B9680A" w:rsidRPr="00B9680A" w:rsidRDefault="00B9680A" w:rsidP="00B9680A">
            <w:pPr>
              <w:spacing w:after="0"/>
              <w:contextualSpacing/>
              <w:rPr>
                <w:rFonts w:eastAsia="等线" w:cs="Times New Roman"/>
                <w:sz w:val="18"/>
              </w:rPr>
            </w:pPr>
            <w:r w:rsidRPr="00B9680A">
              <w:rPr>
                <w:rFonts w:eastAsiaTheme="minorEastAsia"/>
                <w:lang w:eastAsia="zh-CN"/>
              </w:rPr>
              <w:t>1</w:t>
            </w:r>
          </w:p>
        </w:tc>
        <w:tc>
          <w:tcPr>
            <w:tcW w:w="2471" w:type="dxa"/>
            <w:vAlign w:val="center"/>
          </w:tcPr>
          <w:p w14:paraId="12981634" w14:textId="3EA99EBB" w:rsidR="00B9680A" w:rsidRPr="00B9680A" w:rsidRDefault="00B9680A" w:rsidP="00B9680A">
            <w:pPr>
              <w:spacing w:after="0"/>
              <w:contextualSpacing/>
              <w:rPr>
                <w:rFonts w:eastAsia="等线" w:cs="Times New Roman"/>
                <w:sz w:val="18"/>
              </w:rPr>
            </w:pPr>
            <w:r w:rsidRPr="00B9680A">
              <w:rPr>
                <w:rFonts w:eastAsiaTheme="minorEastAsia"/>
                <w:lang w:eastAsia="zh-CN"/>
              </w:rPr>
              <w:t>1</w:t>
            </w:r>
          </w:p>
        </w:tc>
      </w:tr>
      <w:tr w:rsidR="00B9680A" w14:paraId="785864C3" w14:textId="6F988F65" w:rsidTr="00B9680A">
        <w:trPr>
          <w:jc w:val="center"/>
        </w:trPr>
        <w:tc>
          <w:tcPr>
            <w:tcW w:w="0" w:type="auto"/>
            <w:vMerge/>
          </w:tcPr>
          <w:p w14:paraId="518A692C" w14:textId="77777777" w:rsidR="00B9680A" w:rsidRDefault="00B9680A" w:rsidP="00B9680A">
            <w:pPr>
              <w:spacing w:after="0"/>
              <w:contextualSpacing/>
              <w:rPr>
                <w:rFonts w:eastAsiaTheme="minorEastAsia"/>
                <w:lang w:eastAsia="zh-CN"/>
              </w:rPr>
            </w:pPr>
          </w:p>
        </w:tc>
        <w:tc>
          <w:tcPr>
            <w:tcW w:w="2584" w:type="dxa"/>
            <w:vAlign w:val="center"/>
          </w:tcPr>
          <w:p w14:paraId="45F19B78" w14:textId="20A8FDD0" w:rsidR="00B9680A" w:rsidRDefault="00B9680A" w:rsidP="00B9680A">
            <w:pPr>
              <w:spacing w:after="0"/>
              <w:contextualSpacing/>
              <w:rPr>
                <w:rFonts w:eastAsiaTheme="minorEastAsia"/>
                <w:lang w:eastAsia="zh-CN"/>
              </w:rPr>
            </w:pPr>
            <w:r w:rsidRPr="00B9680A">
              <w:rPr>
                <w:rFonts w:eastAsiaTheme="minorEastAsia"/>
                <w:lang w:eastAsia="zh-CN"/>
              </w:rPr>
              <w:t>DM-RS duration</w:t>
            </w:r>
          </w:p>
        </w:tc>
        <w:tc>
          <w:tcPr>
            <w:tcW w:w="2669" w:type="dxa"/>
            <w:vAlign w:val="center"/>
          </w:tcPr>
          <w:p w14:paraId="60E6264E" w14:textId="4B592AD3" w:rsidR="00B9680A" w:rsidRPr="00B9680A" w:rsidRDefault="00B9680A" w:rsidP="00B9680A">
            <w:pPr>
              <w:spacing w:after="0"/>
              <w:contextualSpacing/>
              <w:rPr>
                <w:rFonts w:eastAsiaTheme="minorEastAsia"/>
                <w:lang w:eastAsia="zh-CN"/>
              </w:rPr>
            </w:pPr>
            <w:r w:rsidRPr="00B9680A">
              <w:rPr>
                <w:rFonts w:eastAsiaTheme="minorEastAsia"/>
                <w:lang w:eastAsia="zh-CN"/>
              </w:rPr>
              <w:t>single-symbol DM-RS</w:t>
            </w:r>
          </w:p>
        </w:tc>
        <w:tc>
          <w:tcPr>
            <w:tcW w:w="2297" w:type="dxa"/>
            <w:vAlign w:val="center"/>
          </w:tcPr>
          <w:p w14:paraId="542E47C3" w14:textId="4CA73508" w:rsidR="00B9680A" w:rsidRPr="00B9680A" w:rsidRDefault="00B9680A" w:rsidP="00B9680A">
            <w:pPr>
              <w:spacing w:after="0"/>
              <w:contextualSpacing/>
              <w:rPr>
                <w:rFonts w:eastAsia="等线" w:cs="Times New Roman"/>
                <w:sz w:val="18"/>
              </w:rPr>
            </w:pPr>
            <w:r w:rsidRPr="00B9680A">
              <w:rPr>
                <w:rFonts w:eastAsiaTheme="minorEastAsia"/>
                <w:lang w:eastAsia="zh-CN"/>
              </w:rPr>
              <w:t>single-symbol DM-RS</w:t>
            </w:r>
          </w:p>
        </w:tc>
        <w:tc>
          <w:tcPr>
            <w:tcW w:w="2471" w:type="dxa"/>
            <w:vAlign w:val="center"/>
          </w:tcPr>
          <w:p w14:paraId="4AC212F9" w14:textId="0C3B3FC8" w:rsidR="00B9680A" w:rsidRPr="00B9680A" w:rsidRDefault="00B9680A" w:rsidP="00B9680A">
            <w:pPr>
              <w:spacing w:after="0"/>
              <w:contextualSpacing/>
              <w:rPr>
                <w:rFonts w:eastAsia="等线" w:cs="Times New Roman"/>
                <w:sz w:val="18"/>
              </w:rPr>
            </w:pPr>
            <w:r w:rsidRPr="00B9680A">
              <w:rPr>
                <w:rFonts w:eastAsiaTheme="minorEastAsia"/>
                <w:lang w:eastAsia="zh-CN"/>
              </w:rPr>
              <w:t>single-symbol DM-RS</w:t>
            </w:r>
          </w:p>
        </w:tc>
      </w:tr>
      <w:tr w:rsidR="00B9680A" w14:paraId="219F044F" w14:textId="125EA8E9" w:rsidTr="00B9680A">
        <w:trPr>
          <w:jc w:val="center"/>
        </w:trPr>
        <w:tc>
          <w:tcPr>
            <w:tcW w:w="0" w:type="auto"/>
            <w:vMerge/>
          </w:tcPr>
          <w:p w14:paraId="762B7014" w14:textId="77777777" w:rsidR="00B9680A" w:rsidRDefault="00B9680A" w:rsidP="00B9680A">
            <w:pPr>
              <w:spacing w:after="0"/>
              <w:contextualSpacing/>
              <w:rPr>
                <w:rFonts w:eastAsiaTheme="minorEastAsia"/>
                <w:lang w:eastAsia="zh-CN"/>
              </w:rPr>
            </w:pPr>
          </w:p>
        </w:tc>
        <w:tc>
          <w:tcPr>
            <w:tcW w:w="2584" w:type="dxa"/>
            <w:vAlign w:val="center"/>
          </w:tcPr>
          <w:p w14:paraId="7B77953D" w14:textId="0E1DD4A1" w:rsidR="00B9680A" w:rsidRDefault="00B9680A" w:rsidP="00B9680A">
            <w:pPr>
              <w:spacing w:after="0"/>
              <w:contextualSpacing/>
              <w:rPr>
                <w:rFonts w:eastAsiaTheme="minorEastAsia"/>
                <w:lang w:eastAsia="zh-CN"/>
              </w:rPr>
            </w:pPr>
            <w:r w:rsidRPr="00B9680A">
              <w:rPr>
                <w:rFonts w:eastAsiaTheme="minorEastAsia"/>
                <w:lang w:eastAsia="zh-CN"/>
              </w:rPr>
              <w:t>Additional DM-RS position</w:t>
            </w:r>
          </w:p>
        </w:tc>
        <w:tc>
          <w:tcPr>
            <w:tcW w:w="2669" w:type="dxa"/>
            <w:vAlign w:val="center"/>
          </w:tcPr>
          <w:p w14:paraId="35A54D9B" w14:textId="36CCC31C" w:rsidR="00B9680A" w:rsidRPr="00B9680A" w:rsidRDefault="00B9680A" w:rsidP="00B9680A">
            <w:pPr>
              <w:spacing w:after="0"/>
              <w:contextualSpacing/>
              <w:rPr>
                <w:rFonts w:eastAsiaTheme="minorEastAsia"/>
                <w:lang w:eastAsia="zh-CN"/>
              </w:rPr>
            </w:pPr>
            <w:r w:rsidRPr="00B9680A">
              <w:rPr>
                <w:rFonts w:eastAsiaTheme="minorEastAsia"/>
                <w:lang w:eastAsia="zh-CN"/>
              </w:rPr>
              <w:t>pos1</w:t>
            </w:r>
          </w:p>
        </w:tc>
        <w:tc>
          <w:tcPr>
            <w:tcW w:w="2297" w:type="dxa"/>
            <w:vAlign w:val="center"/>
          </w:tcPr>
          <w:p w14:paraId="72695E90" w14:textId="45AA6247" w:rsidR="00B9680A" w:rsidRPr="00B9680A" w:rsidRDefault="00B9680A" w:rsidP="00B9680A">
            <w:pPr>
              <w:spacing w:after="0"/>
              <w:contextualSpacing/>
              <w:rPr>
                <w:rFonts w:eastAsia="等线" w:cs="Times New Roman"/>
                <w:sz w:val="18"/>
              </w:rPr>
            </w:pPr>
            <w:r w:rsidRPr="00B9680A">
              <w:rPr>
                <w:rFonts w:eastAsiaTheme="minorEastAsia"/>
                <w:lang w:eastAsia="zh-CN"/>
              </w:rPr>
              <w:t>pos1</w:t>
            </w:r>
          </w:p>
        </w:tc>
        <w:tc>
          <w:tcPr>
            <w:tcW w:w="2471" w:type="dxa"/>
            <w:vAlign w:val="center"/>
          </w:tcPr>
          <w:p w14:paraId="5482ACF0" w14:textId="580A98F2" w:rsidR="00B9680A" w:rsidRPr="00B9680A" w:rsidRDefault="00B9680A" w:rsidP="00B9680A">
            <w:pPr>
              <w:spacing w:after="0"/>
              <w:contextualSpacing/>
              <w:rPr>
                <w:rFonts w:eastAsia="等线" w:cs="Times New Roman"/>
                <w:sz w:val="18"/>
              </w:rPr>
            </w:pPr>
            <w:r w:rsidRPr="00B9680A">
              <w:rPr>
                <w:rFonts w:eastAsiaTheme="minorEastAsia"/>
                <w:lang w:eastAsia="zh-CN"/>
              </w:rPr>
              <w:t>pos1</w:t>
            </w:r>
          </w:p>
        </w:tc>
      </w:tr>
      <w:tr w:rsidR="00B9680A" w14:paraId="47721DF7" w14:textId="3431592A" w:rsidTr="00B9680A">
        <w:trPr>
          <w:jc w:val="center"/>
        </w:trPr>
        <w:tc>
          <w:tcPr>
            <w:tcW w:w="0" w:type="auto"/>
            <w:vMerge/>
          </w:tcPr>
          <w:p w14:paraId="4B17EF0D" w14:textId="77777777" w:rsidR="00B9680A" w:rsidRDefault="00B9680A" w:rsidP="00B9680A">
            <w:pPr>
              <w:spacing w:after="0"/>
              <w:contextualSpacing/>
              <w:rPr>
                <w:rFonts w:eastAsiaTheme="minorEastAsia"/>
                <w:lang w:eastAsia="zh-CN"/>
              </w:rPr>
            </w:pPr>
          </w:p>
        </w:tc>
        <w:tc>
          <w:tcPr>
            <w:tcW w:w="2584" w:type="dxa"/>
            <w:vAlign w:val="center"/>
          </w:tcPr>
          <w:p w14:paraId="703A9C1D" w14:textId="2972E394" w:rsidR="00B9680A" w:rsidRDefault="00B9680A" w:rsidP="00B9680A">
            <w:pPr>
              <w:spacing w:after="0"/>
              <w:contextualSpacing/>
              <w:rPr>
                <w:rFonts w:eastAsiaTheme="minorEastAsia"/>
                <w:lang w:eastAsia="zh-CN"/>
              </w:rPr>
            </w:pPr>
            <w:r w:rsidRPr="00B9680A">
              <w:rPr>
                <w:rFonts w:eastAsiaTheme="minorEastAsia"/>
                <w:lang w:eastAsia="zh-CN"/>
              </w:rPr>
              <w:t>Number of DM-RS CDM group(s) without data</w:t>
            </w:r>
          </w:p>
        </w:tc>
        <w:tc>
          <w:tcPr>
            <w:tcW w:w="2669" w:type="dxa"/>
            <w:vAlign w:val="center"/>
          </w:tcPr>
          <w:p w14:paraId="1383EEF0" w14:textId="6865D692" w:rsidR="00B9680A" w:rsidRPr="00B9680A" w:rsidRDefault="00B9680A" w:rsidP="00B9680A">
            <w:pPr>
              <w:spacing w:after="0"/>
              <w:contextualSpacing/>
              <w:rPr>
                <w:rFonts w:eastAsiaTheme="minorEastAsia"/>
                <w:lang w:eastAsia="zh-CN"/>
              </w:rPr>
            </w:pPr>
            <w:r w:rsidRPr="00B9680A">
              <w:rPr>
                <w:rFonts w:eastAsiaTheme="minorEastAsia"/>
                <w:lang w:eastAsia="zh-CN"/>
              </w:rPr>
              <w:t>2</w:t>
            </w:r>
          </w:p>
        </w:tc>
        <w:tc>
          <w:tcPr>
            <w:tcW w:w="2297" w:type="dxa"/>
            <w:vAlign w:val="center"/>
          </w:tcPr>
          <w:p w14:paraId="58E615D7" w14:textId="348906A0" w:rsidR="00B9680A" w:rsidRPr="00B9680A" w:rsidRDefault="00B9680A" w:rsidP="00B9680A">
            <w:pPr>
              <w:spacing w:after="0"/>
              <w:contextualSpacing/>
              <w:rPr>
                <w:rFonts w:eastAsia="等线" w:cs="Times New Roman"/>
                <w:sz w:val="18"/>
              </w:rPr>
            </w:pPr>
            <w:r w:rsidRPr="00B9680A">
              <w:rPr>
                <w:rFonts w:eastAsiaTheme="minorEastAsia"/>
                <w:lang w:eastAsia="zh-CN"/>
              </w:rPr>
              <w:t>2</w:t>
            </w:r>
          </w:p>
        </w:tc>
        <w:tc>
          <w:tcPr>
            <w:tcW w:w="2471" w:type="dxa"/>
            <w:vAlign w:val="center"/>
          </w:tcPr>
          <w:p w14:paraId="64368243" w14:textId="299A6C15" w:rsidR="00B9680A" w:rsidRPr="00B9680A" w:rsidRDefault="00B9680A" w:rsidP="00B9680A">
            <w:pPr>
              <w:spacing w:after="0"/>
              <w:contextualSpacing/>
              <w:rPr>
                <w:rFonts w:eastAsia="等线" w:cs="Times New Roman"/>
                <w:sz w:val="18"/>
              </w:rPr>
            </w:pPr>
            <w:r w:rsidRPr="00B9680A">
              <w:rPr>
                <w:rFonts w:eastAsiaTheme="minorEastAsia"/>
                <w:lang w:eastAsia="zh-CN"/>
              </w:rPr>
              <w:t>2</w:t>
            </w:r>
          </w:p>
        </w:tc>
      </w:tr>
      <w:tr w:rsidR="00B9680A" w14:paraId="75CDD7A3" w14:textId="1A3034A9" w:rsidTr="00B9680A">
        <w:trPr>
          <w:jc w:val="center"/>
        </w:trPr>
        <w:tc>
          <w:tcPr>
            <w:tcW w:w="0" w:type="auto"/>
            <w:vMerge/>
          </w:tcPr>
          <w:p w14:paraId="4B49F613" w14:textId="77777777" w:rsidR="00B9680A" w:rsidRDefault="00B9680A" w:rsidP="00B9680A">
            <w:pPr>
              <w:spacing w:after="0"/>
              <w:contextualSpacing/>
              <w:rPr>
                <w:rFonts w:eastAsiaTheme="minorEastAsia"/>
                <w:lang w:eastAsia="zh-CN"/>
              </w:rPr>
            </w:pPr>
          </w:p>
        </w:tc>
        <w:tc>
          <w:tcPr>
            <w:tcW w:w="2584" w:type="dxa"/>
            <w:vAlign w:val="center"/>
          </w:tcPr>
          <w:p w14:paraId="6F720BA5" w14:textId="37917C5C" w:rsidR="00B9680A" w:rsidRDefault="00B9680A" w:rsidP="00B9680A">
            <w:pPr>
              <w:spacing w:after="0"/>
              <w:contextualSpacing/>
              <w:rPr>
                <w:rFonts w:eastAsiaTheme="minorEastAsia"/>
                <w:lang w:eastAsia="zh-CN"/>
              </w:rPr>
            </w:pPr>
            <w:r w:rsidRPr="00B9680A">
              <w:rPr>
                <w:rFonts w:eastAsiaTheme="minorEastAsia"/>
                <w:lang w:eastAsia="zh-CN"/>
              </w:rPr>
              <w:t>Ratio of PUSCH EPRE to DM-RS EPRE</w:t>
            </w:r>
          </w:p>
        </w:tc>
        <w:tc>
          <w:tcPr>
            <w:tcW w:w="2669" w:type="dxa"/>
            <w:vAlign w:val="center"/>
          </w:tcPr>
          <w:p w14:paraId="0535A37E" w14:textId="25E5913B" w:rsidR="00B9680A" w:rsidRPr="00B9680A" w:rsidRDefault="00B9680A" w:rsidP="00B9680A">
            <w:pPr>
              <w:spacing w:after="0"/>
              <w:contextualSpacing/>
              <w:rPr>
                <w:rFonts w:eastAsiaTheme="minorEastAsia"/>
                <w:lang w:eastAsia="zh-CN"/>
              </w:rPr>
            </w:pPr>
            <w:r w:rsidRPr="00B9680A">
              <w:rPr>
                <w:rFonts w:eastAsiaTheme="minorEastAsia"/>
                <w:lang w:eastAsia="zh-CN"/>
              </w:rPr>
              <w:t>-3 dB</w:t>
            </w:r>
          </w:p>
        </w:tc>
        <w:tc>
          <w:tcPr>
            <w:tcW w:w="2297" w:type="dxa"/>
            <w:vAlign w:val="center"/>
          </w:tcPr>
          <w:p w14:paraId="02F8402A" w14:textId="07CFF0E2" w:rsidR="00B9680A" w:rsidRPr="00B9680A" w:rsidRDefault="00B9680A" w:rsidP="00B9680A">
            <w:pPr>
              <w:spacing w:after="0"/>
              <w:contextualSpacing/>
              <w:rPr>
                <w:rFonts w:eastAsia="等线" w:cs="Times New Roman"/>
                <w:sz w:val="18"/>
                <w:lang w:eastAsia="zh-CN"/>
              </w:rPr>
            </w:pPr>
            <w:r w:rsidRPr="00B9680A">
              <w:rPr>
                <w:rFonts w:eastAsiaTheme="minorEastAsia"/>
                <w:lang w:eastAsia="zh-CN"/>
              </w:rPr>
              <w:t>-3 dB</w:t>
            </w:r>
          </w:p>
        </w:tc>
        <w:tc>
          <w:tcPr>
            <w:tcW w:w="2471" w:type="dxa"/>
            <w:vAlign w:val="center"/>
          </w:tcPr>
          <w:p w14:paraId="4660F596" w14:textId="2431383F" w:rsidR="00B9680A" w:rsidRPr="00B9680A" w:rsidRDefault="00B9680A" w:rsidP="00B9680A">
            <w:pPr>
              <w:spacing w:after="0"/>
              <w:contextualSpacing/>
              <w:rPr>
                <w:rFonts w:eastAsia="等线" w:cs="Times New Roman"/>
                <w:sz w:val="18"/>
                <w:lang w:eastAsia="zh-CN"/>
              </w:rPr>
            </w:pPr>
            <w:r w:rsidRPr="00B9680A">
              <w:rPr>
                <w:rFonts w:eastAsiaTheme="minorEastAsia"/>
                <w:lang w:eastAsia="zh-CN"/>
              </w:rPr>
              <w:t>-3 dB</w:t>
            </w:r>
          </w:p>
        </w:tc>
      </w:tr>
      <w:tr w:rsidR="00B9680A" w14:paraId="0E95B827" w14:textId="10BA4C31" w:rsidTr="00B9680A">
        <w:trPr>
          <w:jc w:val="center"/>
        </w:trPr>
        <w:tc>
          <w:tcPr>
            <w:tcW w:w="0" w:type="auto"/>
            <w:vMerge/>
          </w:tcPr>
          <w:p w14:paraId="0E9562B1" w14:textId="77777777" w:rsidR="00B9680A" w:rsidRDefault="00B9680A" w:rsidP="00B9680A">
            <w:pPr>
              <w:spacing w:after="0"/>
              <w:contextualSpacing/>
              <w:rPr>
                <w:rFonts w:eastAsiaTheme="minorEastAsia"/>
                <w:lang w:eastAsia="zh-CN"/>
              </w:rPr>
            </w:pPr>
          </w:p>
        </w:tc>
        <w:tc>
          <w:tcPr>
            <w:tcW w:w="2584" w:type="dxa"/>
            <w:vAlign w:val="center"/>
          </w:tcPr>
          <w:p w14:paraId="13F7D055" w14:textId="635C95DC" w:rsidR="00B9680A" w:rsidRDefault="00B9680A" w:rsidP="00B9680A">
            <w:pPr>
              <w:spacing w:after="0"/>
              <w:contextualSpacing/>
              <w:rPr>
                <w:rFonts w:eastAsiaTheme="minorEastAsia"/>
                <w:lang w:eastAsia="zh-CN"/>
              </w:rPr>
            </w:pPr>
            <w:r w:rsidRPr="00B9680A">
              <w:rPr>
                <w:rFonts w:eastAsiaTheme="minorEastAsia"/>
                <w:lang w:eastAsia="zh-CN"/>
              </w:rPr>
              <w:t>DM-RS port</w:t>
            </w:r>
          </w:p>
        </w:tc>
        <w:tc>
          <w:tcPr>
            <w:tcW w:w="2669" w:type="dxa"/>
            <w:vAlign w:val="center"/>
          </w:tcPr>
          <w:p w14:paraId="250010EA" w14:textId="73015760" w:rsidR="00B9680A" w:rsidRPr="00B9680A" w:rsidRDefault="00B9680A" w:rsidP="00B9680A">
            <w:pPr>
              <w:spacing w:after="0"/>
              <w:contextualSpacing/>
              <w:rPr>
                <w:rFonts w:eastAsiaTheme="minorEastAsia"/>
                <w:lang w:eastAsia="zh-CN"/>
              </w:rPr>
            </w:pPr>
            <w:r w:rsidRPr="00B9680A">
              <w:rPr>
                <w:rFonts w:eastAsiaTheme="minorEastAsia"/>
                <w:lang w:eastAsia="zh-CN"/>
              </w:rPr>
              <w:t>{0}</w:t>
            </w:r>
          </w:p>
        </w:tc>
        <w:tc>
          <w:tcPr>
            <w:tcW w:w="2297" w:type="dxa"/>
            <w:vAlign w:val="center"/>
          </w:tcPr>
          <w:p w14:paraId="1E43EB9B" w14:textId="4F58CFE3" w:rsidR="00B9680A" w:rsidRPr="00B9680A" w:rsidRDefault="00B9680A" w:rsidP="00B9680A">
            <w:pPr>
              <w:spacing w:after="0"/>
              <w:contextualSpacing/>
              <w:rPr>
                <w:rFonts w:eastAsia="等线" w:cs="Times New Roman"/>
                <w:sz w:val="18"/>
              </w:rPr>
            </w:pPr>
            <w:r w:rsidRPr="00B9680A">
              <w:rPr>
                <w:rFonts w:eastAsiaTheme="minorEastAsia"/>
                <w:lang w:eastAsia="zh-CN"/>
              </w:rPr>
              <w:t>{0}</w:t>
            </w:r>
          </w:p>
        </w:tc>
        <w:tc>
          <w:tcPr>
            <w:tcW w:w="2471" w:type="dxa"/>
            <w:vAlign w:val="center"/>
          </w:tcPr>
          <w:p w14:paraId="5609BF54" w14:textId="0F47A1D4" w:rsidR="00B9680A" w:rsidRPr="00B9680A" w:rsidRDefault="00B9680A" w:rsidP="00B9680A">
            <w:pPr>
              <w:spacing w:after="0"/>
              <w:contextualSpacing/>
              <w:rPr>
                <w:rFonts w:eastAsia="等线" w:cs="Times New Roman"/>
                <w:sz w:val="18"/>
              </w:rPr>
            </w:pPr>
            <w:r w:rsidRPr="00B9680A">
              <w:rPr>
                <w:rFonts w:eastAsiaTheme="minorEastAsia"/>
                <w:lang w:eastAsia="zh-CN"/>
              </w:rPr>
              <w:t>{0}</w:t>
            </w:r>
          </w:p>
        </w:tc>
      </w:tr>
      <w:tr w:rsidR="00B9680A" w14:paraId="6032E6B7" w14:textId="4EFDD6F3" w:rsidTr="00B9680A">
        <w:trPr>
          <w:jc w:val="center"/>
        </w:trPr>
        <w:tc>
          <w:tcPr>
            <w:tcW w:w="0" w:type="auto"/>
            <w:vMerge/>
          </w:tcPr>
          <w:p w14:paraId="77C0DF92" w14:textId="77777777" w:rsidR="00B9680A" w:rsidRDefault="00B9680A" w:rsidP="00B9680A">
            <w:pPr>
              <w:spacing w:after="0"/>
              <w:contextualSpacing/>
              <w:rPr>
                <w:rFonts w:eastAsiaTheme="minorEastAsia"/>
                <w:lang w:eastAsia="zh-CN"/>
              </w:rPr>
            </w:pPr>
          </w:p>
        </w:tc>
        <w:tc>
          <w:tcPr>
            <w:tcW w:w="2584" w:type="dxa"/>
            <w:vAlign w:val="center"/>
          </w:tcPr>
          <w:p w14:paraId="3D4DE345" w14:textId="71EDFADA" w:rsidR="00B9680A" w:rsidRDefault="00B9680A" w:rsidP="00B9680A">
            <w:pPr>
              <w:spacing w:after="0"/>
              <w:contextualSpacing/>
              <w:rPr>
                <w:rFonts w:eastAsiaTheme="minorEastAsia"/>
                <w:lang w:eastAsia="zh-CN"/>
              </w:rPr>
            </w:pPr>
            <w:r w:rsidRPr="00B9680A">
              <w:rPr>
                <w:rFonts w:eastAsiaTheme="minorEastAsia"/>
                <w:lang w:eastAsia="zh-CN"/>
              </w:rPr>
              <w:t>DM-RS sequence generation</w:t>
            </w:r>
          </w:p>
        </w:tc>
        <w:tc>
          <w:tcPr>
            <w:tcW w:w="2669" w:type="dxa"/>
            <w:vAlign w:val="center"/>
          </w:tcPr>
          <w:p w14:paraId="70149206" w14:textId="15820101" w:rsidR="00B9680A" w:rsidRPr="00B9680A" w:rsidRDefault="00B9680A" w:rsidP="00B9680A">
            <w:pPr>
              <w:spacing w:after="0"/>
              <w:contextualSpacing/>
              <w:rPr>
                <w:rFonts w:eastAsiaTheme="minorEastAsia"/>
                <w:lang w:eastAsia="zh-CN"/>
              </w:rPr>
            </w:pPr>
            <w:r w:rsidRPr="00B9680A">
              <w:rPr>
                <w:rFonts w:eastAsiaTheme="minorEastAsia"/>
                <w:lang w:eastAsia="zh-CN"/>
              </w:rPr>
              <w:t>NID0=0, nSCID =0</w:t>
            </w:r>
          </w:p>
        </w:tc>
        <w:tc>
          <w:tcPr>
            <w:tcW w:w="2297" w:type="dxa"/>
          </w:tcPr>
          <w:p w14:paraId="08CAF5A3" w14:textId="5120203F" w:rsidR="00B9680A" w:rsidRPr="00B9680A" w:rsidRDefault="00B9680A" w:rsidP="00B9680A">
            <w:pPr>
              <w:spacing w:after="0"/>
              <w:contextualSpacing/>
              <w:rPr>
                <w:rFonts w:eastAsia="等线" w:cs="Times New Roman"/>
                <w:sz w:val="18"/>
              </w:rPr>
            </w:pPr>
            <w:r w:rsidRPr="00B9680A">
              <w:rPr>
                <w:rFonts w:eastAsiaTheme="minorEastAsia"/>
                <w:lang w:eastAsia="zh-CN"/>
              </w:rPr>
              <w:t>NID0=</w:t>
            </w:r>
            <w:r>
              <w:rPr>
                <w:rFonts w:eastAsiaTheme="minorEastAsia"/>
                <w:lang w:eastAsia="zh-CN"/>
              </w:rPr>
              <w:t>1</w:t>
            </w:r>
            <w:r w:rsidRPr="00B9680A">
              <w:rPr>
                <w:rFonts w:eastAsiaTheme="minorEastAsia"/>
                <w:lang w:eastAsia="zh-CN"/>
              </w:rPr>
              <w:t>, nSCID =0</w:t>
            </w:r>
          </w:p>
        </w:tc>
        <w:tc>
          <w:tcPr>
            <w:tcW w:w="2471" w:type="dxa"/>
          </w:tcPr>
          <w:p w14:paraId="7B2C1585" w14:textId="2866597A" w:rsidR="00B9680A" w:rsidRPr="00B9680A" w:rsidRDefault="00B9680A" w:rsidP="00B9680A">
            <w:pPr>
              <w:spacing w:after="0"/>
              <w:contextualSpacing/>
              <w:rPr>
                <w:rFonts w:eastAsia="等线" w:cs="Times New Roman"/>
                <w:sz w:val="18"/>
              </w:rPr>
            </w:pPr>
            <w:r w:rsidRPr="00B9680A">
              <w:rPr>
                <w:rFonts w:eastAsiaTheme="minorEastAsia"/>
                <w:lang w:eastAsia="zh-CN"/>
              </w:rPr>
              <w:t>NID0=</w:t>
            </w:r>
            <w:r>
              <w:rPr>
                <w:rFonts w:eastAsiaTheme="minorEastAsia"/>
                <w:lang w:eastAsia="zh-CN"/>
              </w:rPr>
              <w:t>2</w:t>
            </w:r>
            <w:r w:rsidRPr="00B9680A">
              <w:rPr>
                <w:rFonts w:eastAsiaTheme="minorEastAsia"/>
                <w:lang w:eastAsia="zh-CN"/>
              </w:rPr>
              <w:t>, nSCID =0</w:t>
            </w:r>
          </w:p>
        </w:tc>
      </w:tr>
      <w:tr w:rsidR="00B9680A" w14:paraId="38E396DB" w14:textId="65428913" w:rsidTr="00B9680A">
        <w:trPr>
          <w:jc w:val="center"/>
        </w:trPr>
        <w:tc>
          <w:tcPr>
            <w:tcW w:w="3190" w:type="dxa"/>
            <w:gridSpan w:val="2"/>
          </w:tcPr>
          <w:p w14:paraId="30311697" w14:textId="2895A4E4" w:rsidR="00B9680A" w:rsidRDefault="00B9680A" w:rsidP="00B9680A">
            <w:pPr>
              <w:spacing w:after="0"/>
              <w:contextualSpacing/>
              <w:rPr>
                <w:rFonts w:eastAsiaTheme="minorEastAsia"/>
                <w:lang w:eastAsia="zh-CN"/>
              </w:rPr>
            </w:pPr>
            <w:r>
              <w:rPr>
                <w:rFonts w:eastAsiaTheme="minorEastAsia" w:hint="eastAsia"/>
                <w:lang w:eastAsia="zh-CN"/>
              </w:rPr>
              <w:t>R</w:t>
            </w:r>
            <w:r>
              <w:rPr>
                <w:rFonts w:eastAsiaTheme="minorEastAsia"/>
                <w:lang w:eastAsia="zh-CN"/>
              </w:rPr>
              <w:t>eceiver assumption</w:t>
            </w:r>
          </w:p>
        </w:tc>
        <w:tc>
          <w:tcPr>
            <w:tcW w:w="2669" w:type="dxa"/>
          </w:tcPr>
          <w:p w14:paraId="663C7865" w14:textId="768DCB18" w:rsidR="00B9680A" w:rsidRDefault="00B9680A" w:rsidP="00B9680A">
            <w:pPr>
              <w:spacing w:after="0"/>
              <w:contextualSpacing/>
              <w:rPr>
                <w:rFonts w:eastAsiaTheme="minorEastAsia"/>
                <w:lang w:eastAsia="zh-CN"/>
              </w:rPr>
            </w:pPr>
            <w:r>
              <w:rPr>
                <w:rFonts w:eastAsiaTheme="minorEastAsia" w:hint="eastAsia"/>
                <w:lang w:eastAsia="zh-CN"/>
              </w:rPr>
              <w:t>M</w:t>
            </w:r>
            <w:r>
              <w:rPr>
                <w:rFonts w:eastAsiaTheme="minorEastAsia"/>
                <w:lang w:eastAsia="zh-CN"/>
              </w:rPr>
              <w:t>MSE-MRC, MMSE-IRC</w:t>
            </w:r>
          </w:p>
        </w:tc>
        <w:tc>
          <w:tcPr>
            <w:tcW w:w="2297" w:type="dxa"/>
          </w:tcPr>
          <w:p w14:paraId="015C1F09" w14:textId="0DCF1053" w:rsidR="00B9680A" w:rsidRDefault="00B9680A" w:rsidP="00B9680A">
            <w:pPr>
              <w:spacing w:after="0"/>
              <w:contextualSpacing/>
              <w:rPr>
                <w:rFonts w:eastAsiaTheme="minorEastAsia"/>
                <w:lang w:eastAsia="zh-CN"/>
              </w:rPr>
            </w:pPr>
            <w:r>
              <w:rPr>
                <w:rFonts w:eastAsiaTheme="minorEastAsia" w:hint="eastAsia"/>
                <w:lang w:eastAsia="zh-CN"/>
              </w:rPr>
              <w:t>N</w:t>
            </w:r>
            <w:r>
              <w:rPr>
                <w:rFonts w:eastAsiaTheme="minorEastAsia"/>
                <w:lang w:eastAsia="zh-CN"/>
              </w:rPr>
              <w:t>/A</w:t>
            </w:r>
          </w:p>
        </w:tc>
        <w:tc>
          <w:tcPr>
            <w:tcW w:w="2471" w:type="dxa"/>
          </w:tcPr>
          <w:p w14:paraId="44917E2F" w14:textId="584BD196" w:rsidR="00B9680A" w:rsidRDefault="00B9680A" w:rsidP="00B9680A">
            <w:pPr>
              <w:spacing w:after="0"/>
              <w:contextualSpacing/>
              <w:rPr>
                <w:rFonts w:eastAsiaTheme="minorEastAsia"/>
                <w:lang w:eastAsia="zh-CN"/>
              </w:rPr>
            </w:pPr>
            <w:r>
              <w:rPr>
                <w:rFonts w:eastAsiaTheme="minorEastAsia" w:hint="eastAsia"/>
                <w:lang w:eastAsia="zh-CN"/>
              </w:rPr>
              <w:t>N</w:t>
            </w:r>
            <w:r>
              <w:rPr>
                <w:rFonts w:eastAsiaTheme="minorEastAsia"/>
                <w:lang w:eastAsia="zh-CN"/>
              </w:rPr>
              <w:t>/A</w:t>
            </w:r>
          </w:p>
        </w:tc>
      </w:tr>
    </w:tbl>
    <w:p w14:paraId="7EEBBE3F" w14:textId="16B248DA" w:rsidR="00C21114" w:rsidRDefault="00F44DB4" w:rsidP="00F44DB4">
      <w:pPr>
        <w:pStyle w:val="31"/>
        <w:spacing w:before="120" w:after="120"/>
        <w:rPr>
          <w:rFonts w:eastAsiaTheme="minorEastAsia"/>
        </w:rPr>
      </w:pPr>
      <w:r>
        <w:rPr>
          <w:rFonts w:eastAsiaTheme="minorEastAsia" w:hint="eastAsia"/>
        </w:rPr>
        <w:t>T</w:t>
      </w:r>
      <w:r>
        <w:rPr>
          <w:rFonts w:eastAsiaTheme="minorEastAsia"/>
        </w:rPr>
        <w:t>he simulation results are captured in Table 3-2:</w:t>
      </w:r>
    </w:p>
    <w:p w14:paraId="4ED0500C" w14:textId="78468C52" w:rsidR="00824C49" w:rsidRDefault="00F44DB4" w:rsidP="00F44DB4">
      <w:pPr>
        <w:pStyle w:val="aff7"/>
        <w:rPr>
          <w:rFonts w:eastAsiaTheme="minorEastAsia"/>
        </w:rPr>
      </w:pPr>
      <w:r w:rsidRPr="00F44DB4">
        <w:rPr>
          <w:rFonts w:eastAsiaTheme="minorEastAsia"/>
        </w:rPr>
        <w:t>Table 3-</w:t>
      </w:r>
      <w:r>
        <w:rPr>
          <w:rFonts w:eastAsiaTheme="minorEastAsia"/>
        </w:rPr>
        <w:t>2</w:t>
      </w:r>
      <w:r w:rsidRPr="00F44DB4">
        <w:rPr>
          <w:rFonts w:eastAsiaTheme="minorEastAsia"/>
        </w:rPr>
        <w:t xml:space="preserve">: </w:t>
      </w:r>
      <w:r w:rsidRPr="00F44DB4">
        <w:rPr>
          <w:rFonts w:eastAsiaTheme="minorEastAsia" w:hint="eastAsia"/>
        </w:rPr>
        <w:t>S</w:t>
      </w:r>
      <w:r w:rsidRPr="00F44DB4">
        <w:rPr>
          <w:rFonts w:eastAsiaTheme="minorEastAsia"/>
        </w:rPr>
        <w:t xml:space="preserve">imulation </w:t>
      </w:r>
      <w:r>
        <w:rPr>
          <w:rFonts w:eastAsiaTheme="minorEastAsia"/>
        </w:rPr>
        <w:t>results</w:t>
      </w:r>
    </w:p>
    <w:tbl>
      <w:tblPr>
        <w:tblStyle w:val="af7"/>
        <w:tblW w:w="0" w:type="auto"/>
        <w:jc w:val="center"/>
        <w:tblLayout w:type="fixed"/>
        <w:tblLook w:val="04A0" w:firstRow="1" w:lastRow="0" w:firstColumn="1" w:lastColumn="0" w:noHBand="0" w:noVBand="1"/>
      </w:tblPr>
      <w:tblGrid>
        <w:gridCol w:w="1129"/>
        <w:gridCol w:w="1134"/>
        <w:gridCol w:w="1418"/>
        <w:gridCol w:w="1984"/>
        <w:gridCol w:w="2127"/>
        <w:gridCol w:w="2126"/>
      </w:tblGrid>
      <w:tr w:rsidR="00C21114" w14:paraId="270A7FA1" w14:textId="109EC82F" w:rsidTr="00F44DB4">
        <w:trPr>
          <w:jc w:val="center"/>
        </w:trPr>
        <w:tc>
          <w:tcPr>
            <w:tcW w:w="1129" w:type="dxa"/>
          </w:tcPr>
          <w:p w14:paraId="28F92AA1" w14:textId="79DE8C42" w:rsidR="00C21114" w:rsidRPr="00B9680A" w:rsidRDefault="00C21114" w:rsidP="00F44DB4">
            <w:pPr>
              <w:spacing w:after="0"/>
              <w:jc w:val="center"/>
              <w:rPr>
                <w:rFonts w:eastAsiaTheme="minorEastAsia"/>
                <w:b/>
                <w:bCs/>
                <w:lang w:eastAsia="zh-CN"/>
              </w:rPr>
            </w:pPr>
            <w:r w:rsidRPr="00B9680A">
              <w:rPr>
                <w:rFonts w:eastAsiaTheme="minorEastAsia" w:hint="eastAsia"/>
                <w:b/>
                <w:bCs/>
                <w:lang w:eastAsia="zh-CN"/>
              </w:rPr>
              <w:t>D</w:t>
            </w:r>
            <w:r w:rsidRPr="00B9680A">
              <w:rPr>
                <w:rFonts w:eastAsiaTheme="minorEastAsia"/>
                <w:b/>
                <w:bCs/>
                <w:lang w:eastAsia="zh-CN"/>
              </w:rPr>
              <w:t>IP Set</w:t>
            </w:r>
          </w:p>
        </w:tc>
        <w:tc>
          <w:tcPr>
            <w:tcW w:w="1134" w:type="dxa"/>
          </w:tcPr>
          <w:p w14:paraId="1464469F" w14:textId="766F5ABE" w:rsidR="00C21114" w:rsidRPr="00B9680A" w:rsidRDefault="00C21114" w:rsidP="00F44DB4">
            <w:pPr>
              <w:spacing w:after="0"/>
              <w:jc w:val="center"/>
              <w:rPr>
                <w:rFonts w:eastAsiaTheme="minorEastAsia"/>
                <w:b/>
                <w:bCs/>
                <w:lang w:eastAsia="zh-CN"/>
              </w:rPr>
            </w:pPr>
            <w:r w:rsidRPr="00B9680A">
              <w:rPr>
                <w:rFonts w:eastAsiaTheme="minorEastAsia" w:hint="eastAsia"/>
                <w:b/>
                <w:bCs/>
                <w:lang w:eastAsia="zh-CN"/>
              </w:rPr>
              <w:t>M</w:t>
            </w:r>
            <w:r w:rsidRPr="00B9680A">
              <w:rPr>
                <w:rFonts w:eastAsiaTheme="minorEastAsia"/>
                <w:b/>
                <w:bCs/>
                <w:lang w:eastAsia="zh-CN"/>
              </w:rPr>
              <w:t>CS</w:t>
            </w:r>
          </w:p>
        </w:tc>
        <w:tc>
          <w:tcPr>
            <w:tcW w:w="1418" w:type="dxa"/>
          </w:tcPr>
          <w:p w14:paraId="65F5F024" w14:textId="61918A59" w:rsidR="00C21114" w:rsidRPr="00B9680A" w:rsidRDefault="00C21114" w:rsidP="00F44DB4">
            <w:pPr>
              <w:spacing w:after="0"/>
              <w:jc w:val="center"/>
              <w:rPr>
                <w:rFonts w:eastAsiaTheme="minorEastAsia"/>
                <w:b/>
                <w:bCs/>
                <w:lang w:eastAsia="zh-CN"/>
              </w:rPr>
            </w:pPr>
            <w:r w:rsidRPr="00B9680A">
              <w:rPr>
                <w:rFonts w:eastAsiaTheme="minorEastAsia" w:hint="eastAsia"/>
                <w:b/>
                <w:bCs/>
                <w:lang w:eastAsia="zh-CN"/>
              </w:rPr>
              <w:t>A</w:t>
            </w:r>
            <w:r w:rsidRPr="00B9680A">
              <w:rPr>
                <w:rFonts w:eastAsiaTheme="minorEastAsia"/>
                <w:b/>
                <w:bCs/>
                <w:lang w:eastAsia="zh-CN"/>
              </w:rPr>
              <w:t>ntenna configuration</w:t>
            </w:r>
          </w:p>
        </w:tc>
        <w:tc>
          <w:tcPr>
            <w:tcW w:w="1984" w:type="dxa"/>
          </w:tcPr>
          <w:p w14:paraId="638F59ED" w14:textId="77777777" w:rsidR="00C21114" w:rsidRDefault="00C21114" w:rsidP="00F44DB4">
            <w:pPr>
              <w:spacing w:after="0"/>
              <w:jc w:val="center"/>
              <w:rPr>
                <w:rFonts w:eastAsiaTheme="minorEastAsia"/>
                <w:b/>
                <w:bCs/>
                <w:lang w:eastAsia="zh-CN"/>
              </w:rPr>
            </w:pPr>
            <w:r w:rsidRPr="00B9680A">
              <w:rPr>
                <w:rFonts w:eastAsiaTheme="minorEastAsia" w:hint="eastAsia"/>
                <w:b/>
                <w:bCs/>
                <w:lang w:eastAsia="zh-CN"/>
              </w:rPr>
              <w:t>M</w:t>
            </w:r>
            <w:r w:rsidRPr="00B9680A">
              <w:rPr>
                <w:rFonts w:eastAsiaTheme="minorEastAsia"/>
                <w:b/>
                <w:bCs/>
                <w:lang w:eastAsia="zh-CN"/>
              </w:rPr>
              <w:t>MSE-IRC</w:t>
            </w:r>
          </w:p>
          <w:p w14:paraId="25E97F5D" w14:textId="1AB739EB" w:rsidR="00F44DB4" w:rsidRPr="00B9680A" w:rsidRDefault="00F44DB4" w:rsidP="00F44DB4">
            <w:pPr>
              <w:spacing w:after="0"/>
              <w:jc w:val="center"/>
              <w:rPr>
                <w:rFonts w:eastAsiaTheme="minorEastAsia"/>
                <w:b/>
                <w:bCs/>
                <w:lang w:eastAsia="zh-CN"/>
              </w:rPr>
            </w:pPr>
            <w:r>
              <w:rPr>
                <w:rFonts w:eastAsiaTheme="minorEastAsia" w:hint="eastAsia"/>
                <w:b/>
                <w:bCs/>
                <w:lang w:eastAsia="zh-CN"/>
              </w:rPr>
              <w:t>(</w:t>
            </w:r>
            <w:r>
              <w:rPr>
                <w:rFonts w:eastAsiaTheme="minorEastAsia"/>
                <w:b/>
                <w:bCs/>
                <w:lang w:eastAsia="zh-CN"/>
              </w:rPr>
              <w:t>SNR(dB)@70% of maxTP)</w:t>
            </w:r>
          </w:p>
        </w:tc>
        <w:tc>
          <w:tcPr>
            <w:tcW w:w="2127" w:type="dxa"/>
          </w:tcPr>
          <w:p w14:paraId="5121833E" w14:textId="77777777" w:rsidR="00C21114" w:rsidRDefault="00C21114" w:rsidP="00F44DB4">
            <w:pPr>
              <w:spacing w:after="0"/>
              <w:jc w:val="center"/>
              <w:rPr>
                <w:rFonts w:eastAsiaTheme="minorEastAsia"/>
                <w:b/>
                <w:bCs/>
                <w:lang w:eastAsia="zh-CN"/>
              </w:rPr>
            </w:pPr>
            <w:r w:rsidRPr="00B9680A">
              <w:rPr>
                <w:rFonts w:eastAsiaTheme="minorEastAsia" w:hint="eastAsia"/>
                <w:b/>
                <w:bCs/>
                <w:lang w:eastAsia="zh-CN"/>
              </w:rPr>
              <w:t>M</w:t>
            </w:r>
            <w:r w:rsidRPr="00B9680A">
              <w:rPr>
                <w:rFonts w:eastAsiaTheme="minorEastAsia"/>
                <w:b/>
                <w:bCs/>
                <w:lang w:eastAsia="zh-CN"/>
              </w:rPr>
              <w:t>MSE</w:t>
            </w:r>
          </w:p>
          <w:p w14:paraId="09C7CB82" w14:textId="0DB4BE37" w:rsidR="00F44DB4" w:rsidRPr="00B9680A" w:rsidRDefault="00F44DB4" w:rsidP="00F44DB4">
            <w:pPr>
              <w:spacing w:after="0"/>
              <w:jc w:val="center"/>
              <w:rPr>
                <w:rFonts w:eastAsiaTheme="minorEastAsia"/>
                <w:b/>
                <w:bCs/>
                <w:lang w:eastAsia="zh-CN"/>
              </w:rPr>
            </w:pPr>
            <w:r>
              <w:rPr>
                <w:rFonts w:eastAsiaTheme="minorEastAsia" w:hint="eastAsia"/>
                <w:b/>
                <w:bCs/>
                <w:lang w:eastAsia="zh-CN"/>
              </w:rPr>
              <w:t>(</w:t>
            </w:r>
            <w:r>
              <w:rPr>
                <w:rFonts w:eastAsiaTheme="minorEastAsia"/>
                <w:b/>
                <w:bCs/>
                <w:lang w:eastAsia="zh-CN"/>
              </w:rPr>
              <w:t>SNR(dB)@70% of maxTP)</w:t>
            </w:r>
          </w:p>
        </w:tc>
        <w:tc>
          <w:tcPr>
            <w:tcW w:w="2126" w:type="dxa"/>
          </w:tcPr>
          <w:p w14:paraId="3A17F593" w14:textId="77777777" w:rsidR="00C21114" w:rsidRDefault="00C21114" w:rsidP="00F44DB4">
            <w:pPr>
              <w:spacing w:after="0"/>
              <w:jc w:val="center"/>
              <w:rPr>
                <w:rFonts w:eastAsiaTheme="minorEastAsia"/>
                <w:b/>
                <w:bCs/>
                <w:lang w:eastAsia="zh-CN"/>
              </w:rPr>
            </w:pPr>
            <w:r w:rsidRPr="00B9680A">
              <w:rPr>
                <w:rFonts w:eastAsiaTheme="minorEastAsia" w:hint="eastAsia"/>
                <w:b/>
                <w:bCs/>
                <w:lang w:eastAsia="zh-CN"/>
              </w:rPr>
              <w:t>G</w:t>
            </w:r>
            <w:r w:rsidRPr="00B9680A">
              <w:rPr>
                <w:rFonts w:eastAsiaTheme="minorEastAsia"/>
                <w:b/>
                <w:bCs/>
                <w:lang w:eastAsia="zh-CN"/>
              </w:rPr>
              <w:t>ain</w:t>
            </w:r>
          </w:p>
          <w:p w14:paraId="36727264" w14:textId="7426483A" w:rsidR="00F44DB4" w:rsidRPr="00B9680A" w:rsidRDefault="00F44DB4" w:rsidP="00F44DB4">
            <w:pPr>
              <w:spacing w:after="0"/>
              <w:jc w:val="center"/>
              <w:rPr>
                <w:rFonts w:eastAsiaTheme="minorEastAsia"/>
                <w:b/>
                <w:bCs/>
                <w:lang w:eastAsia="zh-CN"/>
              </w:rPr>
            </w:pPr>
            <w:r>
              <w:rPr>
                <w:rFonts w:eastAsiaTheme="minorEastAsia" w:hint="eastAsia"/>
                <w:b/>
                <w:bCs/>
                <w:lang w:eastAsia="zh-CN"/>
              </w:rPr>
              <w:t>(</w:t>
            </w:r>
            <w:r>
              <w:rPr>
                <w:rFonts w:eastAsiaTheme="minorEastAsia"/>
                <w:b/>
                <w:bCs/>
                <w:lang w:eastAsia="zh-CN"/>
              </w:rPr>
              <w:t>dB)</w:t>
            </w:r>
          </w:p>
        </w:tc>
      </w:tr>
      <w:tr w:rsidR="00C21114" w14:paraId="0F33DB69" w14:textId="5F9B2C76" w:rsidTr="00F44DB4">
        <w:trPr>
          <w:jc w:val="center"/>
        </w:trPr>
        <w:tc>
          <w:tcPr>
            <w:tcW w:w="1129" w:type="dxa"/>
            <w:vMerge w:val="restart"/>
          </w:tcPr>
          <w:p w14:paraId="6676E028" w14:textId="61B97B68" w:rsidR="00C21114" w:rsidRDefault="00C21114" w:rsidP="00F44DB4">
            <w:pPr>
              <w:spacing w:after="0"/>
              <w:jc w:val="center"/>
              <w:rPr>
                <w:rFonts w:eastAsiaTheme="minorEastAsia"/>
                <w:lang w:eastAsia="zh-CN"/>
              </w:rPr>
            </w:pPr>
            <w:r>
              <w:rPr>
                <w:rFonts w:eastAsiaTheme="minorEastAsia" w:hint="eastAsia"/>
                <w:lang w:eastAsia="zh-CN"/>
              </w:rPr>
              <w:t>D</w:t>
            </w:r>
            <w:r>
              <w:rPr>
                <w:rFonts w:eastAsiaTheme="minorEastAsia"/>
                <w:lang w:eastAsia="zh-CN"/>
              </w:rPr>
              <w:t>IP Set1</w:t>
            </w:r>
          </w:p>
        </w:tc>
        <w:tc>
          <w:tcPr>
            <w:tcW w:w="1134" w:type="dxa"/>
            <w:vMerge w:val="restart"/>
          </w:tcPr>
          <w:p w14:paraId="58CF0234" w14:textId="79E522D9" w:rsidR="00C21114" w:rsidRDefault="00C21114" w:rsidP="00F44DB4">
            <w:pPr>
              <w:spacing w:after="0"/>
              <w:jc w:val="center"/>
              <w:rPr>
                <w:rFonts w:eastAsiaTheme="minorEastAsia"/>
                <w:lang w:eastAsia="zh-CN"/>
              </w:rPr>
            </w:pPr>
            <w:r>
              <w:rPr>
                <w:rFonts w:eastAsiaTheme="minorEastAsia" w:hint="eastAsia"/>
                <w:lang w:eastAsia="zh-CN"/>
              </w:rPr>
              <w:t>M</w:t>
            </w:r>
            <w:r>
              <w:rPr>
                <w:rFonts w:eastAsiaTheme="minorEastAsia"/>
                <w:lang w:eastAsia="zh-CN"/>
              </w:rPr>
              <w:t>CS2</w:t>
            </w:r>
          </w:p>
        </w:tc>
        <w:tc>
          <w:tcPr>
            <w:tcW w:w="1418" w:type="dxa"/>
          </w:tcPr>
          <w:p w14:paraId="18946002" w14:textId="3A989A87" w:rsidR="00C21114" w:rsidRDefault="00C21114" w:rsidP="00F44DB4">
            <w:pPr>
              <w:spacing w:after="0"/>
              <w:jc w:val="center"/>
              <w:rPr>
                <w:rFonts w:eastAsiaTheme="minorEastAsia"/>
                <w:lang w:eastAsia="zh-CN"/>
              </w:rPr>
            </w:pPr>
            <w:r>
              <w:rPr>
                <w:rFonts w:eastAsiaTheme="minorEastAsia" w:hint="eastAsia"/>
                <w:lang w:eastAsia="zh-CN"/>
              </w:rPr>
              <w:t>1</w:t>
            </w:r>
            <w:r>
              <w:rPr>
                <w:rFonts w:eastAsiaTheme="minorEastAsia"/>
                <w:lang w:eastAsia="zh-CN"/>
              </w:rPr>
              <w:t>T2R</w:t>
            </w:r>
          </w:p>
        </w:tc>
        <w:tc>
          <w:tcPr>
            <w:tcW w:w="1984" w:type="dxa"/>
          </w:tcPr>
          <w:p w14:paraId="634CA2D3" w14:textId="5FA59B76" w:rsidR="00C21114" w:rsidRDefault="00CF0CC5" w:rsidP="00F44DB4">
            <w:pPr>
              <w:spacing w:after="0"/>
              <w:jc w:val="center"/>
              <w:rPr>
                <w:rFonts w:eastAsiaTheme="minorEastAsia"/>
                <w:lang w:eastAsia="zh-CN"/>
              </w:rPr>
            </w:pPr>
            <w:r>
              <w:rPr>
                <w:rFonts w:eastAsiaTheme="minorEastAsia" w:hint="eastAsia"/>
                <w:lang w:eastAsia="zh-CN"/>
              </w:rPr>
              <w:t>0</w:t>
            </w:r>
            <w:r>
              <w:rPr>
                <w:rFonts w:eastAsiaTheme="minorEastAsia"/>
                <w:lang w:eastAsia="zh-CN"/>
              </w:rPr>
              <w:t>.5</w:t>
            </w:r>
          </w:p>
        </w:tc>
        <w:tc>
          <w:tcPr>
            <w:tcW w:w="2127" w:type="dxa"/>
          </w:tcPr>
          <w:p w14:paraId="0E0F611B" w14:textId="6F49E8B6" w:rsidR="00C21114" w:rsidRDefault="00CF0CC5" w:rsidP="00F44DB4">
            <w:pPr>
              <w:spacing w:after="0"/>
              <w:jc w:val="center"/>
              <w:rPr>
                <w:rFonts w:eastAsiaTheme="minorEastAsia"/>
                <w:lang w:eastAsia="zh-CN"/>
              </w:rPr>
            </w:pPr>
            <w:r>
              <w:rPr>
                <w:rFonts w:eastAsiaTheme="minorEastAsia" w:hint="eastAsia"/>
                <w:lang w:eastAsia="zh-CN"/>
              </w:rPr>
              <w:t>2</w:t>
            </w:r>
            <w:r>
              <w:rPr>
                <w:rFonts w:eastAsiaTheme="minorEastAsia"/>
                <w:lang w:eastAsia="zh-CN"/>
              </w:rPr>
              <w:t>.8</w:t>
            </w:r>
          </w:p>
        </w:tc>
        <w:tc>
          <w:tcPr>
            <w:tcW w:w="2126" w:type="dxa"/>
          </w:tcPr>
          <w:p w14:paraId="5F05854E" w14:textId="0AA84F58" w:rsidR="00C21114" w:rsidRDefault="00CF0CC5" w:rsidP="00F44DB4">
            <w:pPr>
              <w:spacing w:after="0"/>
              <w:jc w:val="center"/>
              <w:rPr>
                <w:rFonts w:eastAsiaTheme="minorEastAsia"/>
                <w:lang w:eastAsia="zh-CN"/>
              </w:rPr>
            </w:pPr>
            <w:r>
              <w:rPr>
                <w:rFonts w:eastAsiaTheme="minorEastAsia" w:hint="eastAsia"/>
                <w:lang w:eastAsia="zh-CN"/>
              </w:rPr>
              <w:t>2</w:t>
            </w:r>
            <w:r>
              <w:rPr>
                <w:rFonts w:eastAsiaTheme="minorEastAsia"/>
                <w:lang w:eastAsia="zh-CN"/>
              </w:rPr>
              <w:t>.3</w:t>
            </w:r>
          </w:p>
        </w:tc>
      </w:tr>
      <w:tr w:rsidR="00C21114" w14:paraId="11212FA4" w14:textId="71D7E463" w:rsidTr="00F44DB4">
        <w:trPr>
          <w:jc w:val="center"/>
        </w:trPr>
        <w:tc>
          <w:tcPr>
            <w:tcW w:w="1129" w:type="dxa"/>
            <w:vMerge/>
          </w:tcPr>
          <w:p w14:paraId="16B0440B" w14:textId="77777777" w:rsidR="00C21114" w:rsidRDefault="00C21114" w:rsidP="00F44DB4">
            <w:pPr>
              <w:spacing w:after="0"/>
              <w:jc w:val="center"/>
              <w:rPr>
                <w:rFonts w:eastAsiaTheme="minorEastAsia"/>
                <w:lang w:eastAsia="zh-CN"/>
              </w:rPr>
            </w:pPr>
          </w:p>
        </w:tc>
        <w:tc>
          <w:tcPr>
            <w:tcW w:w="1134" w:type="dxa"/>
            <w:vMerge/>
          </w:tcPr>
          <w:p w14:paraId="537504D7" w14:textId="79824C26" w:rsidR="00C21114" w:rsidRDefault="00C21114" w:rsidP="00F44DB4">
            <w:pPr>
              <w:spacing w:after="0"/>
              <w:jc w:val="center"/>
              <w:rPr>
                <w:rFonts w:eastAsiaTheme="minorEastAsia"/>
                <w:lang w:eastAsia="zh-CN"/>
              </w:rPr>
            </w:pPr>
          </w:p>
        </w:tc>
        <w:tc>
          <w:tcPr>
            <w:tcW w:w="1418" w:type="dxa"/>
          </w:tcPr>
          <w:p w14:paraId="4B4780B3" w14:textId="172CC94A" w:rsidR="00C21114" w:rsidRDefault="00C21114" w:rsidP="00F44DB4">
            <w:pPr>
              <w:spacing w:after="0"/>
              <w:jc w:val="center"/>
              <w:rPr>
                <w:rFonts w:eastAsiaTheme="minorEastAsia"/>
                <w:lang w:eastAsia="zh-CN"/>
              </w:rPr>
            </w:pPr>
            <w:r>
              <w:rPr>
                <w:rFonts w:eastAsiaTheme="minorEastAsia" w:hint="eastAsia"/>
                <w:lang w:eastAsia="zh-CN"/>
              </w:rPr>
              <w:t>1</w:t>
            </w:r>
            <w:r>
              <w:rPr>
                <w:rFonts w:eastAsiaTheme="minorEastAsia"/>
                <w:lang w:eastAsia="zh-CN"/>
              </w:rPr>
              <w:t>T4R</w:t>
            </w:r>
          </w:p>
        </w:tc>
        <w:tc>
          <w:tcPr>
            <w:tcW w:w="1984" w:type="dxa"/>
          </w:tcPr>
          <w:p w14:paraId="3168007C" w14:textId="33F12086" w:rsidR="00C21114" w:rsidRDefault="00CF0CC5" w:rsidP="00F44DB4">
            <w:pPr>
              <w:spacing w:after="0"/>
              <w:jc w:val="center"/>
              <w:rPr>
                <w:rFonts w:eastAsiaTheme="minorEastAsia"/>
                <w:lang w:eastAsia="zh-CN"/>
              </w:rPr>
            </w:pPr>
            <w:r>
              <w:rPr>
                <w:rFonts w:eastAsiaTheme="minorEastAsia" w:hint="eastAsia"/>
                <w:lang w:eastAsia="zh-CN"/>
              </w:rPr>
              <w:t>-</w:t>
            </w:r>
            <w:r>
              <w:rPr>
                <w:rFonts w:eastAsiaTheme="minorEastAsia"/>
                <w:lang w:eastAsia="zh-CN"/>
              </w:rPr>
              <w:t>3.3</w:t>
            </w:r>
          </w:p>
        </w:tc>
        <w:tc>
          <w:tcPr>
            <w:tcW w:w="2127" w:type="dxa"/>
          </w:tcPr>
          <w:p w14:paraId="7DE75F99" w14:textId="29A47E84" w:rsidR="00C21114" w:rsidRDefault="00CF0CC5" w:rsidP="00F44DB4">
            <w:pPr>
              <w:spacing w:after="0"/>
              <w:jc w:val="center"/>
              <w:rPr>
                <w:rFonts w:eastAsiaTheme="minorEastAsia"/>
                <w:lang w:eastAsia="zh-CN"/>
              </w:rPr>
            </w:pPr>
            <w:r>
              <w:rPr>
                <w:rFonts w:eastAsiaTheme="minorEastAsia" w:hint="eastAsia"/>
                <w:lang w:eastAsia="zh-CN"/>
              </w:rPr>
              <w:t>0</w:t>
            </w:r>
            <w:r>
              <w:rPr>
                <w:rFonts w:eastAsiaTheme="minorEastAsia"/>
                <w:lang w:eastAsia="zh-CN"/>
              </w:rPr>
              <w:t>.0</w:t>
            </w:r>
          </w:p>
        </w:tc>
        <w:tc>
          <w:tcPr>
            <w:tcW w:w="2126" w:type="dxa"/>
          </w:tcPr>
          <w:p w14:paraId="0261AF1E" w14:textId="1E8E5DA6" w:rsidR="00C21114" w:rsidRDefault="00CF0CC5" w:rsidP="00F44DB4">
            <w:pPr>
              <w:spacing w:after="0"/>
              <w:jc w:val="center"/>
              <w:rPr>
                <w:rFonts w:eastAsiaTheme="minorEastAsia"/>
                <w:lang w:eastAsia="zh-CN"/>
              </w:rPr>
            </w:pPr>
            <w:r>
              <w:rPr>
                <w:rFonts w:eastAsiaTheme="minorEastAsia" w:hint="eastAsia"/>
                <w:lang w:eastAsia="zh-CN"/>
              </w:rPr>
              <w:t>3</w:t>
            </w:r>
            <w:r>
              <w:rPr>
                <w:rFonts w:eastAsiaTheme="minorEastAsia"/>
                <w:lang w:eastAsia="zh-CN"/>
              </w:rPr>
              <w:t>.3</w:t>
            </w:r>
          </w:p>
        </w:tc>
      </w:tr>
      <w:tr w:rsidR="00C21114" w14:paraId="73E22370" w14:textId="7887BCD4" w:rsidTr="00F44DB4">
        <w:trPr>
          <w:jc w:val="center"/>
        </w:trPr>
        <w:tc>
          <w:tcPr>
            <w:tcW w:w="1129" w:type="dxa"/>
            <w:vMerge/>
          </w:tcPr>
          <w:p w14:paraId="42C802BA" w14:textId="77777777" w:rsidR="00C21114" w:rsidRDefault="00C21114" w:rsidP="00F44DB4">
            <w:pPr>
              <w:spacing w:after="0"/>
              <w:jc w:val="center"/>
              <w:rPr>
                <w:rFonts w:eastAsiaTheme="minorEastAsia"/>
                <w:lang w:eastAsia="zh-CN"/>
              </w:rPr>
            </w:pPr>
          </w:p>
        </w:tc>
        <w:tc>
          <w:tcPr>
            <w:tcW w:w="1134" w:type="dxa"/>
            <w:vMerge/>
          </w:tcPr>
          <w:p w14:paraId="412D6D89" w14:textId="032F25C1" w:rsidR="00C21114" w:rsidRDefault="00C21114" w:rsidP="00F44DB4">
            <w:pPr>
              <w:spacing w:after="0"/>
              <w:jc w:val="center"/>
              <w:rPr>
                <w:rFonts w:eastAsiaTheme="minorEastAsia"/>
                <w:lang w:eastAsia="zh-CN"/>
              </w:rPr>
            </w:pPr>
          </w:p>
        </w:tc>
        <w:tc>
          <w:tcPr>
            <w:tcW w:w="1418" w:type="dxa"/>
          </w:tcPr>
          <w:p w14:paraId="06CFFB23" w14:textId="34862B61" w:rsidR="00C21114" w:rsidRDefault="00C21114" w:rsidP="00F44DB4">
            <w:pPr>
              <w:spacing w:after="0"/>
              <w:jc w:val="center"/>
              <w:rPr>
                <w:rFonts w:eastAsiaTheme="minorEastAsia"/>
                <w:lang w:eastAsia="zh-CN"/>
              </w:rPr>
            </w:pPr>
            <w:r>
              <w:rPr>
                <w:rFonts w:eastAsiaTheme="minorEastAsia" w:hint="eastAsia"/>
                <w:lang w:eastAsia="zh-CN"/>
              </w:rPr>
              <w:t>1</w:t>
            </w:r>
            <w:r>
              <w:rPr>
                <w:rFonts w:eastAsiaTheme="minorEastAsia"/>
                <w:lang w:eastAsia="zh-CN"/>
              </w:rPr>
              <w:t>T8R</w:t>
            </w:r>
          </w:p>
        </w:tc>
        <w:tc>
          <w:tcPr>
            <w:tcW w:w="1984" w:type="dxa"/>
          </w:tcPr>
          <w:p w14:paraId="57A8D28F" w14:textId="02A1D5C8" w:rsidR="00C21114" w:rsidRDefault="00CF0CC5" w:rsidP="00F44DB4">
            <w:pPr>
              <w:spacing w:after="0"/>
              <w:jc w:val="center"/>
              <w:rPr>
                <w:rFonts w:eastAsiaTheme="minorEastAsia"/>
                <w:lang w:eastAsia="zh-CN"/>
              </w:rPr>
            </w:pPr>
            <w:r>
              <w:rPr>
                <w:rFonts w:eastAsiaTheme="minorEastAsia" w:hint="eastAsia"/>
                <w:lang w:eastAsia="zh-CN"/>
              </w:rPr>
              <w:t>-</w:t>
            </w:r>
            <w:r>
              <w:rPr>
                <w:rFonts w:eastAsiaTheme="minorEastAsia"/>
                <w:lang w:eastAsia="zh-CN"/>
              </w:rPr>
              <w:t>5.3</w:t>
            </w:r>
          </w:p>
        </w:tc>
        <w:tc>
          <w:tcPr>
            <w:tcW w:w="2127" w:type="dxa"/>
          </w:tcPr>
          <w:p w14:paraId="02A2946A" w14:textId="0555DD45" w:rsidR="00C21114" w:rsidRDefault="00CF0CC5" w:rsidP="00F44DB4">
            <w:pPr>
              <w:spacing w:after="0"/>
              <w:jc w:val="center"/>
              <w:rPr>
                <w:rFonts w:eastAsiaTheme="minorEastAsia"/>
                <w:lang w:eastAsia="zh-CN"/>
              </w:rPr>
            </w:pPr>
            <w:r>
              <w:rPr>
                <w:rFonts w:eastAsiaTheme="minorEastAsia" w:hint="eastAsia"/>
                <w:lang w:eastAsia="zh-CN"/>
              </w:rPr>
              <w:t>-</w:t>
            </w:r>
            <w:r>
              <w:rPr>
                <w:rFonts w:eastAsiaTheme="minorEastAsia"/>
                <w:lang w:eastAsia="zh-CN"/>
              </w:rPr>
              <w:t>1.9</w:t>
            </w:r>
          </w:p>
        </w:tc>
        <w:tc>
          <w:tcPr>
            <w:tcW w:w="2126" w:type="dxa"/>
          </w:tcPr>
          <w:p w14:paraId="0A64144C" w14:textId="26C3B2DE" w:rsidR="00C21114" w:rsidRDefault="00CF0CC5" w:rsidP="00F44DB4">
            <w:pPr>
              <w:spacing w:after="0"/>
              <w:jc w:val="center"/>
              <w:rPr>
                <w:rFonts w:eastAsiaTheme="minorEastAsia"/>
                <w:lang w:eastAsia="zh-CN"/>
              </w:rPr>
            </w:pPr>
            <w:r>
              <w:rPr>
                <w:rFonts w:eastAsiaTheme="minorEastAsia" w:hint="eastAsia"/>
                <w:lang w:eastAsia="zh-CN"/>
              </w:rPr>
              <w:t>3</w:t>
            </w:r>
            <w:r>
              <w:rPr>
                <w:rFonts w:eastAsiaTheme="minorEastAsia"/>
                <w:lang w:eastAsia="zh-CN"/>
              </w:rPr>
              <w:t>.4</w:t>
            </w:r>
          </w:p>
        </w:tc>
      </w:tr>
      <w:tr w:rsidR="00C21114" w14:paraId="4DDA8FA4" w14:textId="3C6B54CB" w:rsidTr="00F44DB4">
        <w:trPr>
          <w:jc w:val="center"/>
        </w:trPr>
        <w:tc>
          <w:tcPr>
            <w:tcW w:w="1129" w:type="dxa"/>
            <w:vMerge/>
          </w:tcPr>
          <w:p w14:paraId="1BEF9FAA" w14:textId="77777777" w:rsidR="00C21114" w:rsidRDefault="00C21114" w:rsidP="00F44DB4">
            <w:pPr>
              <w:spacing w:after="0"/>
              <w:jc w:val="center"/>
              <w:rPr>
                <w:rFonts w:eastAsiaTheme="minorEastAsia"/>
                <w:lang w:eastAsia="zh-CN"/>
              </w:rPr>
            </w:pPr>
          </w:p>
        </w:tc>
        <w:tc>
          <w:tcPr>
            <w:tcW w:w="1134" w:type="dxa"/>
            <w:vMerge w:val="restart"/>
          </w:tcPr>
          <w:p w14:paraId="45766298" w14:textId="0E1D7A75" w:rsidR="00C21114" w:rsidRDefault="00C21114" w:rsidP="00F44DB4">
            <w:pPr>
              <w:spacing w:after="0"/>
              <w:jc w:val="center"/>
              <w:rPr>
                <w:rFonts w:eastAsiaTheme="minorEastAsia"/>
                <w:lang w:eastAsia="zh-CN"/>
              </w:rPr>
            </w:pPr>
            <w:r>
              <w:rPr>
                <w:rFonts w:eastAsiaTheme="minorEastAsia" w:hint="eastAsia"/>
                <w:lang w:eastAsia="zh-CN"/>
              </w:rPr>
              <w:t>M</w:t>
            </w:r>
            <w:r>
              <w:rPr>
                <w:rFonts w:eastAsiaTheme="minorEastAsia"/>
                <w:lang w:eastAsia="zh-CN"/>
              </w:rPr>
              <w:t>CS16</w:t>
            </w:r>
          </w:p>
        </w:tc>
        <w:tc>
          <w:tcPr>
            <w:tcW w:w="1418" w:type="dxa"/>
          </w:tcPr>
          <w:p w14:paraId="69B13210" w14:textId="06AD1519" w:rsidR="00C21114" w:rsidRDefault="00C21114" w:rsidP="00F44DB4">
            <w:pPr>
              <w:spacing w:after="0"/>
              <w:jc w:val="center"/>
              <w:rPr>
                <w:rFonts w:eastAsiaTheme="minorEastAsia"/>
                <w:lang w:eastAsia="zh-CN"/>
              </w:rPr>
            </w:pPr>
            <w:r>
              <w:rPr>
                <w:rFonts w:eastAsiaTheme="minorEastAsia" w:hint="eastAsia"/>
                <w:lang w:eastAsia="zh-CN"/>
              </w:rPr>
              <w:t>1</w:t>
            </w:r>
            <w:r>
              <w:rPr>
                <w:rFonts w:eastAsiaTheme="minorEastAsia"/>
                <w:lang w:eastAsia="zh-CN"/>
              </w:rPr>
              <w:t>T2R</w:t>
            </w:r>
          </w:p>
        </w:tc>
        <w:tc>
          <w:tcPr>
            <w:tcW w:w="1984" w:type="dxa"/>
          </w:tcPr>
          <w:p w14:paraId="3871A0A7" w14:textId="6F46A6D9" w:rsidR="00C21114" w:rsidRDefault="00CF0CC5" w:rsidP="00F44DB4">
            <w:pPr>
              <w:spacing w:after="0"/>
              <w:jc w:val="center"/>
              <w:rPr>
                <w:rFonts w:eastAsiaTheme="minorEastAsia"/>
                <w:lang w:eastAsia="zh-CN"/>
              </w:rPr>
            </w:pPr>
            <w:r>
              <w:rPr>
                <w:rFonts w:eastAsiaTheme="minorEastAsia" w:hint="eastAsia"/>
                <w:lang w:eastAsia="zh-CN"/>
              </w:rPr>
              <w:t>1</w:t>
            </w:r>
            <w:r>
              <w:rPr>
                <w:rFonts w:eastAsiaTheme="minorEastAsia"/>
                <w:lang w:eastAsia="zh-CN"/>
              </w:rPr>
              <w:t>5.0</w:t>
            </w:r>
          </w:p>
        </w:tc>
        <w:tc>
          <w:tcPr>
            <w:tcW w:w="2127" w:type="dxa"/>
          </w:tcPr>
          <w:p w14:paraId="7A2CF2A4" w14:textId="5DDF7BDC" w:rsidR="00C21114" w:rsidRDefault="00CF0CC5" w:rsidP="00F44DB4">
            <w:pPr>
              <w:spacing w:after="0"/>
              <w:jc w:val="center"/>
              <w:rPr>
                <w:rFonts w:eastAsiaTheme="minorEastAsia"/>
                <w:lang w:eastAsia="zh-CN"/>
              </w:rPr>
            </w:pPr>
            <w:r>
              <w:rPr>
                <w:rFonts w:eastAsiaTheme="minorEastAsia" w:hint="eastAsia"/>
                <w:lang w:eastAsia="zh-CN"/>
              </w:rPr>
              <w:t>1</w:t>
            </w:r>
            <w:r>
              <w:rPr>
                <w:rFonts w:eastAsiaTheme="minorEastAsia"/>
                <w:lang w:eastAsia="zh-CN"/>
              </w:rPr>
              <w:t>6.9</w:t>
            </w:r>
          </w:p>
        </w:tc>
        <w:tc>
          <w:tcPr>
            <w:tcW w:w="2126" w:type="dxa"/>
          </w:tcPr>
          <w:p w14:paraId="7CA0B786" w14:textId="10210F3A" w:rsidR="00C21114" w:rsidRDefault="00CF0CC5" w:rsidP="00F44DB4">
            <w:pPr>
              <w:spacing w:after="0"/>
              <w:jc w:val="center"/>
              <w:rPr>
                <w:rFonts w:eastAsiaTheme="minorEastAsia"/>
                <w:lang w:eastAsia="zh-CN"/>
              </w:rPr>
            </w:pPr>
            <w:r>
              <w:rPr>
                <w:rFonts w:eastAsiaTheme="minorEastAsia" w:hint="eastAsia"/>
                <w:lang w:eastAsia="zh-CN"/>
              </w:rPr>
              <w:t>1</w:t>
            </w:r>
            <w:r>
              <w:rPr>
                <w:rFonts w:eastAsiaTheme="minorEastAsia"/>
                <w:lang w:eastAsia="zh-CN"/>
              </w:rPr>
              <w:t>.9</w:t>
            </w:r>
          </w:p>
        </w:tc>
      </w:tr>
      <w:tr w:rsidR="00C21114" w14:paraId="6EC39AA9" w14:textId="3CAD9055" w:rsidTr="00F44DB4">
        <w:trPr>
          <w:jc w:val="center"/>
        </w:trPr>
        <w:tc>
          <w:tcPr>
            <w:tcW w:w="1129" w:type="dxa"/>
            <w:vMerge/>
          </w:tcPr>
          <w:p w14:paraId="1EEBF426" w14:textId="77777777" w:rsidR="00C21114" w:rsidRDefault="00C21114" w:rsidP="00F44DB4">
            <w:pPr>
              <w:spacing w:after="0"/>
              <w:jc w:val="center"/>
              <w:rPr>
                <w:rFonts w:eastAsiaTheme="minorEastAsia"/>
                <w:lang w:eastAsia="zh-CN"/>
              </w:rPr>
            </w:pPr>
          </w:p>
        </w:tc>
        <w:tc>
          <w:tcPr>
            <w:tcW w:w="1134" w:type="dxa"/>
            <w:vMerge/>
          </w:tcPr>
          <w:p w14:paraId="54C55BC5" w14:textId="52CD0955" w:rsidR="00C21114" w:rsidRDefault="00C21114" w:rsidP="00F44DB4">
            <w:pPr>
              <w:spacing w:after="0"/>
              <w:jc w:val="center"/>
              <w:rPr>
                <w:rFonts w:eastAsiaTheme="minorEastAsia"/>
                <w:lang w:eastAsia="zh-CN"/>
              </w:rPr>
            </w:pPr>
          </w:p>
        </w:tc>
        <w:tc>
          <w:tcPr>
            <w:tcW w:w="1418" w:type="dxa"/>
          </w:tcPr>
          <w:p w14:paraId="325E8290" w14:textId="390F0B9E" w:rsidR="00C21114" w:rsidRDefault="00C21114" w:rsidP="00F44DB4">
            <w:pPr>
              <w:spacing w:after="0"/>
              <w:jc w:val="center"/>
              <w:rPr>
                <w:rFonts w:eastAsiaTheme="minorEastAsia"/>
                <w:lang w:eastAsia="zh-CN"/>
              </w:rPr>
            </w:pPr>
            <w:r>
              <w:rPr>
                <w:rFonts w:eastAsiaTheme="minorEastAsia" w:hint="eastAsia"/>
                <w:lang w:eastAsia="zh-CN"/>
              </w:rPr>
              <w:t>1</w:t>
            </w:r>
            <w:r>
              <w:rPr>
                <w:rFonts w:eastAsiaTheme="minorEastAsia"/>
                <w:lang w:eastAsia="zh-CN"/>
              </w:rPr>
              <w:t>T4R</w:t>
            </w:r>
          </w:p>
        </w:tc>
        <w:tc>
          <w:tcPr>
            <w:tcW w:w="1984" w:type="dxa"/>
          </w:tcPr>
          <w:p w14:paraId="36A5673F" w14:textId="2A4BC587" w:rsidR="00C21114" w:rsidRDefault="00CF0CC5" w:rsidP="00F44DB4">
            <w:pPr>
              <w:spacing w:after="0"/>
              <w:jc w:val="center"/>
              <w:rPr>
                <w:rFonts w:eastAsiaTheme="minorEastAsia"/>
                <w:lang w:eastAsia="zh-CN"/>
              </w:rPr>
            </w:pPr>
            <w:r>
              <w:rPr>
                <w:rFonts w:eastAsiaTheme="minorEastAsia" w:hint="eastAsia"/>
                <w:lang w:eastAsia="zh-CN"/>
              </w:rPr>
              <w:t>8</w:t>
            </w:r>
            <w:r>
              <w:rPr>
                <w:rFonts w:eastAsiaTheme="minorEastAsia"/>
                <w:lang w:eastAsia="zh-CN"/>
              </w:rPr>
              <w:t>.8</w:t>
            </w:r>
          </w:p>
        </w:tc>
        <w:tc>
          <w:tcPr>
            <w:tcW w:w="2127" w:type="dxa"/>
          </w:tcPr>
          <w:p w14:paraId="0276B881" w14:textId="71592ACF" w:rsidR="00C21114" w:rsidRDefault="00CF0CC5" w:rsidP="00F44DB4">
            <w:pPr>
              <w:spacing w:after="0"/>
              <w:jc w:val="center"/>
              <w:rPr>
                <w:rFonts w:eastAsiaTheme="minorEastAsia"/>
                <w:lang w:eastAsia="zh-CN"/>
              </w:rPr>
            </w:pPr>
            <w:r>
              <w:rPr>
                <w:rFonts w:eastAsiaTheme="minorEastAsia" w:hint="eastAsia"/>
                <w:lang w:eastAsia="zh-CN"/>
              </w:rPr>
              <w:t>1</w:t>
            </w:r>
            <w:r>
              <w:rPr>
                <w:rFonts w:eastAsiaTheme="minorEastAsia"/>
                <w:lang w:eastAsia="zh-CN"/>
              </w:rPr>
              <w:t>2.3</w:t>
            </w:r>
          </w:p>
        </w:tc>
        <w:tc>
          <w:tcPr>
            <w:tcW w:w="2126" w:type="dxa"/>
          </w:tcPr>
          <w:p w14:paraId="6986E212" w14:textId="0E8434DB" w:rsidR="00C21114" w:rsidRDefault="00CF0CC5" w:rsidP="00F44DB4">
            <w:pPr>
              <w:spacing w:after="0"/>
              <w:jc w:val="center"/>
              <w:rPr>
                <w:rFonts w:eastAsiaTheme="minorEastAsia"/>
                <w:lang w:eastAsia="zh-CN"/>
              </w:rPr>
            </w:pPr>
            <w:r>
              <w:rPr>
                <w:rFonts w:eastAsiaTheme="minorEastAsia" w:hint="eastAsia"/>
                <w:lang w:eastAsia="zh-CN"/>
              </w:rPr>
              <w:t>3</w:t>
            </w:r>
            <w:r>
              <w:rPr>
                <w:rFonts w:eastAsiaTheme="minorEastAsia"/>
                <w:lang w:eastAsia="zh-CN"/>
              </w:rPr>
              <w:t>.5</w:t>
            </w:r>
          </w:p>
        </w:tc>
      </w:tr>
      <w:tr w:rsidR="00C21114" w14:paraId="75E0579A" w14:textId="769BBA88" w:rsidTr="00F44DB4">
        <w:trPr>
          <w:jc w:val="center"/>
        </w:trPr>
        <w:tc>
          <w:tcPr>
            <w:tcW w:w="1129" w:type="dxa"/>
            <w:vMerge/>
          </w:tcPr>
          <w:p w14:paraId="322DC0B3" w14:textId="77777777" w:rsidR="00C21114" w:rsidRDefault="00C21114" w:rsidP="00F44DB4">
            <w:pPr>
              <w:spacing w:after="0"/>
              <w:jc w:val="center"/>
              <w:rPr>
                <w:rFonts w:eastAsiaTheme="minorEastAsia"/>
                <w:lang w:eastAsia="zh-CN"/>
              </w:rPr>
            </w:pPr>
          </w:p>
        </w:tc>
        <w:tc>
          <w:tcPr>
            <w:tcW w:w="1134" w:type="dxa"/>
            <w:vMerge/>
          </w:tcPr>
          <w:p w14:paraId="6111491E" w14:textId="5D02095B" w:rsidR="00C21114" w:rsidRDefault="00C21114" w:rsidP="00F44DB4">
            <w:pPr>
              <w:spacing w:after="0"/>
              <w:jc w:val="center"/>
              <w:rPr>
                <w:rFonts w:eastAsiaTheme="minorEastAsia"/>
                <w:lang w:eastAsia="zh-CN"/>
              </w:rPr>
            </w:pPr>
          </w:p>
        </w:tc>
        <w:tc>
          <w:tcPr>
            <w:tcW w:w="1418" w:type="dxa"/>
          </w:tcPr>
          <w:p w14:paraId="6F2EEA53" w14:textId="113D7455" w:rsidR="00C21114" w:rsidRDefault="00C21114" w:rsidP="00F44DB4">
            <w:pPr>
              <w:spacing w:after="0"/>
              <w:jc w:val="center"/>
              <w:rPr>
                <w:rFonts w:eastAsiaTheme="minorEastAsia"/>
                <w:lang w:eastAsia="zh-CN"/>
              </w:rPr>
            </w:pPr>
            <w:r>
              <w:rPr>
                <w:rFonts w:eastAsiaTheme="minorEastAsia" w:hint="eastAsia"/>
                <w:lang w:eastAsia="zh-CN"/>
              </w:rPr>
              <w:t>1</w:t>
            </w:r>
            <w:r>
              <w:rPr>
                <w:rFonts w:eastAsiaTheme="minorEastAsia"/>
                <w:lang w:eastAsia="zh-CN"/>
              </w:rPr>
              <w:t>T8R</w:t>
            </w:r>
          </w:p>
        </w:tc>
        <w:tc>
          <w:tcPr>
            <w:tcW w:w="1984" w:type="dxa"/>
          </w:tcPr>
          <w:p w14:paraId="1126DBDF" w14:textId="4C3D2F75" w:rsidR="00C21114" w:rsidRDefault="00CF0CC5" w:rsidP="00F44DB4">
            <w:pPr>
              <w:spacing w:after="0"/>
              <w:jc w:val="center"/>
              <w:rPr>
                <w:rFonts w:eastAsiaTheme="minorEastAsia"/>
                <w:lang w:eastAsia="zh-CN"/>
              </w:rPr>
            </w:pPr>
            <w:r>
              <w:rPr>
                <w:rFonts w:eastAsiaTheme="minorEastAsia" w:hint="eastAsia"/>
                <w:lang w:eastAsia="zh-CN"/>
              </w:rPr>
              <w:t>5</w:t>
            </w:r>
            <w:r>
              <w:rPr>
                <w:rFonts w:eastAsiaTheme="minorEastAsia"/>
                <w:lang w:eastAsia="zh-CN"/>
              </w:rPr>
              <w:t>.4</w:t>
            </w:r>
          </w:p>
        </w:tc>
        <w:tc>
          <w:tcPr>
            <w:tcW w:w="2127" w:type="dxa"/>
          </w:tcPr>
          <w:p w14:paraId="1ACDC6BE" w14:textId="74A5E10E" w:rsidR="00C21114" w:rsidRDefault="00CF0CC5" w:rsidP="00F44DB4">
            <w:pPr>
              <w:spacing w:after="0"/>
              <w:jc w:val="center"/>
              <w:rPr>
                <w:rFonts w:eastAsiaTheme="minorEastAsia"/>
                <w:lang w:eastAsia="zh-CN"/>
              </w:rPr>
            </w:pPr>
            <w:r>
              <w:rPr>
                <w:rFonts w:eastAsiaTheme="minorEastAsia" w:hint="eastAsia"/>
                <w:lang w:eastAsia="zh-CN"/>
              </w:rPr>
              <w:t>8</w:t>
            </w:r>
            <w:r>
              <w:rPr>
                <w:rFonts w:eastAsiaTheme="minorEastAsia"/>
                <w:lang w:eastAsia="zh-CN"/>
              </w:rPr>
              <w:t>.9</w:t>
            </w:r>
          </w:p>
        </w:tc>
        <w:tc>
          <w:tcPr>
            <w:tcW w:w="2126" w:type="dxa"/>
          </w:tcPr>
          <w:p w14:paraId="4F4FE61F" w14:textId="4C9F4823" w:rsidR="00C21114" w:rsidRDefault="00CF0CC5" w:rsidP="00F44DB4">
            <w:pPr>
              <w:spacing w:after="0"/>
              <w:jc w:val="center"/>
              <w:rPr>
                <w:rFonts w:eastAsiaTheme="minorEastAsia"/>
                <w:lang w:eastAsia="zh-CN"/>
              </w:rPr>
            </w:pPr>
            <w:r>
              <w:rPr>
                <w:rFonts w:eastAsiaTheme="minorEastAsia" w:hint="eastAsia"/>
                <w:lang w:eastAsia="zh-CN"/>
              </w:rPr>
              <w:t>3</w:t>
            </w:r>
            <w:r>
              <w:rPr>
                <w:rFonts w:eastAsiaTheme="minorEastAsia"/>
                <w:lang w:eastAsia="zh-CN"/>
              </w:rPr>
              <w:t>.5</w:t>
            </w:r>
          </w:p>
        </w:tc>
      </w:tr>
      <w:tr w:rsidR="00C21114" w14:paraId="450B6AA4" w14:textId="473C10B2" w:rsidTr="00F44DB4">
        <w:trPr>
          <w:jc w:val="center"/>
        </w:trPr>
        <w:tc>
          <w:tcPr>
            <w:tcW w:w="1129" w:type="dxa"/>
            <w:vMerge/>
          </w:tcPr>
          <w:p w14:paraId="481BFA36" w14:textId="77777777" w:rsidR="00C21114" w:rsidRDefault="00C21114" w:rsidP="00F44DB4">
            <w:pPr>
              <w:spacing w:after="0"/>
              <w:jc w:val="center"/>
              <w:rPr>
                <w:rFonts w:eastAsiaTheme="minorEastAsia"/>
                <w:lang w:eastAsia="zh-CN"/>
              </w:rPr>
            </w:pPr>
          </w:p>
        </w:tc>
        <w:tc>
          <w:tcPr>
            <w:tcW w:w="1134" w:type="dxa"/>
            <w:vMerge w:val="restart"/>
          </w:tcPr>
          <w:p w14:paraId="3A8DAD0D" w14:textId="2046684C" w:rsidR="00C21114" w:rsidRDefault="00C21114" w:rsidP="00F44DB4">
            <w:pPr>
              <w:spacing w:after="0"/>
              <w:jc w:val="center"/>
              <w:rPr>
                <w:rFonts w:eastAsiaTheme="minorEastAsia"/>
                <w:lang w:eastAsia="zh-CN"/>
              </w:rPr>
            </w:pPr>
            <w:r>
              <w:rPr>
                <w:rFonts w:eastAsiaTheme="minorEastAsia" w:hint="eastAsia"/>
                <w:lang w:eastAsia="zh-CN"/>
              </w:rPr>
              <w:t>M</w:t>
            </w:r>
            <w:r>
              <w:rPr>
                <w:rFonts w:eastAsiaTheme="minorEastAsia"/>
                <w:lang w:eastAsia="zh-CN"/>
              </w:rPr>
              <w:t>CS20</w:t>
            </w:r>
          </w:p>
        </w:tc>
        <w:tc>
          <w:tcPr>
            <w:tcW w:w="1418" w:type="dxa"/>
          </w:tcPr>
          <w:p w14:paraId="68349A2C" w14:textId="6ADB341C" w:rsidR="00C21114" w:rsidRDefault="00C21114" w:rsidP="00F44DB4">
            <w:pPr>
              <w:spacing w:after="0"/>
              <w:jc w:val="center"/>
              <w:rPr>
                <w:rFonts w:eastAsiaTheme="minorEastAsia"/>
                <w:lang w:eastAsia="zh-CN"/>
              </w:rPr>
            </w:pPr>
            <w:r>
              <w:rPr>
                <w:rFonts w:eastAsiaTheme="minorEastAsia" w:hint="eastAsia"/>
                <w:lang w:eastAsia="zh-CN"/>
              </w:rPr>
              <w:t>1</w:t>
            </w:r>
            <w:r>
              <w:rPr>
                <w:rFonts w:eastAsiaTheme="minorEastAsia"/>
                <w:lang w:eastAsia="zh-CN"/>
              </w:rPr>
              <w:t>T2R</w:t>
            </w:r>
          </w:p>
        </w:tc>
        <w:tc>
          <w:tcPr>
            <w:tcW w:w="1984" w:type="dxa"/>
          </w:tcPr>
          <w:p w14:paraId="465B722C" w14:textId="463924D7" w:rsidR="00C21114" w:rsidRDefault="00CF0CC5" w:rsidP="00F44DB4">
            <w:pPr>
              <w:spacing w:after="0"/>
              <w:jc w:val="center"/>
              <w:rPr>
                <w:rFonts w:eastAsiaTheme="minorEastAsia"/>
                <w:lang w:eastAsia="zh-CN"/>
              </w:rPr>
            </w:pPr>
            <w:r>
              <w:rPr>
                <w:rFonts w:eastAsiaTheme="minorEastAsia" w:hint="eastAsia"/>
                <w:lang w:eastAsia="zh-CN"/>
              </w:rPr>
              <w:t>1</w:t>
            </w:r>
            <w:r>
              <w:rPr>
                <w:rFonts w:eastAsiaTheme="minorEastAsia"/>
                <w:lang w:eastAsia="zh-CN"/>
              </w:rPr>
              <w:t>5.3</w:t>
            </w:r>
          </w:p>
        </w:tc>
        <w:tc>
          <w:tcPr>
            <w:tcW w:w="2127" w:type="dxa"/>
          </w:tcPr>
          <w:p w14:paraId="3D37DB60" w14:textId="0195E0AD" w:rsidR="00C21114" w:rsidRDefault="00CF0CC5" w:rsidP="00F44DB4">
            <w:pPr>
              <w:spacing w:after="0"/>
              <w:jc w:val="center"/>
              <w:rPr>
                <w:rFonts w:eastAsiaTheme="minorEastAsia"/>
                <w:lang w:eastAsia="zh-CN"/>
              </w:rPr>
            </w:pPr>
            <w:r>
              <w:rPr>
                <w:rFonts w:eastAsiaTheme="minorEastAsia" w:hint="eastAsia"/>
                <w:lang w:eastAsia="zh-CN"/>
              </w:rPr>
              <w:t>1</w:t>
            </w:r>
            <w:r>
              <w:rPr>
                <w:rFonts w:eastAsiaTheme="minorEastAsia"/>
                <w:lang w:eastAsia="zh-CN"/>
              </w:rPr>
              <w:t>7.3</w:t>
            </w:r>
          </w:p>
        </w:tc>
        <w:tc>
          <w:tcPr>
            <w:tcW w:w="2126" w:type="dxa"/>
          </w:tcPr>
          <w:p w14:paraId="665969E8" w14:textId="5FF68A89" w:rsidR="00C21114" w:rsidRDefault="00CF0CC5" w:rsidP="00F44DB4">
            <w:pPr>
              <w:spacing w:after="0"/>
              <w:jc w:val="center"/>
              <w:rPr>
                <w:rFonts w:eastAsiaTheme="minorEastAsia"/>
                <w:lang w:eastAsia="zh-CN"/>
              </w:rPr>
            </w:pPr>
            <w:r>
              <w:rPr>
                <w:rFonts w:eastAsiaTheme="minorEastAsia" w:hint="eastAsia"/>
                <w:lang w:eastAsia="zh-CN"/>
              </w:rPr>
              <w:t>2</w:t>
            </w:r>
            <w:r>
              <w:rPr>
                <w:rFonts w:eastAsiaTheme="minorEastAsia"/>
                <w:lang w:eastAsia="zh-CN"/>
              </w:rPr>
              <w:t>.0</w:t>
            </w:r>
          </w:p>
        </w:tc>
      </w:tr>
      <w:tr w:rsidR="00C21114" w14:paraId="4EFB017D" w14:textId="0F40E30B" w:rsidTr="00F44DB4">
        <w:trPr>
          <w:jc w:val="center"/>
        </w:trPr>
        <w:tc>
          <w:tcPr>
            <w:tcW w:w="1129" w:type="dxa"/>
            <w:vMerge/>
          </w:tcPr>
          <w:p w14:paraId="5665AF91" w14:textId="77777777" w:rsidR="00C21114" w:rsidRDefault="00C21114" w:rsidP="00F44DB4">
            <w:pPr>
              <w:spacing w:after="0"/>
              <w:jc w:val="center"/>
              <w:rPr>
                <w:rFonts w:eastAsiaTheme="minorEastAsia"/>
                <w:lang w:eastAsia="zh-CN"/>
              </w:rPr>
            </w:pPr>
          </w:p>
        </w:tc>
        <w:tc>
          <w:tcPr>
            <w:tcW w:w="1134" w:type="dxa"/>
            <w:vMerge/>
          </w:tcPr>
          <w:p w14:paraId="7DC20B24" w14:textId="745AB1D8" w:rsidR="00C21114" w:rsidRDefault="00C21114" w:rsidP="00F44DB4">
            <w:pPr>
              <w:spacing w:after="0"/>
              <w:jc w:val="center"/>
              <w:rPr>
                <w:rFonts w:eastAsiaTheme="minorEastAsia"/>
                <w:lang w:eastAsia="zh-CN"/>
              </w:rPr>
            </w:pPr>
          </w:p>
        </w:tc>
        <w:tc>
          <w:tcPr>
            <w:tcW w:w="1418" w:type="dxa"/>
          </w:tcPr>
          <w:p w14:paraId="18325154" w14:textId="766B001E" w:rsidR="00C21114" w:rsidRDefault="00C21114" w:rsidP="00F44DB4">
            <w:pPr>
              <w:spacing w:after="0"/>
              <w:jc w:val="center"/>
              <w:rPr>
                <w:rFonts w:eastAsiaTheme="minorEastAsia"/>
                <w:lang w:eastAsia="zh-CN"/>
              </w:rPr>
            </w:pPr>
            <w:r>
              <w:rPr>
                <w:rFonts w:eastAsiaTheme="minorEastAsia" w:hint="eastAsia"/>
                <w:lang w:eastAsia="zh-CN"/>
              </w:rPr>
              <w:t>1</w:t>
            </w:r>
            <w:r>
              <w:rPr>
                <w:rFonts w:eastAsiaTheme="minorEastAsia"/>
                <w:lang w:eastAsia="zh-CN"/>
              </w:rPr>
              <w:t>T4R</w:t>
            </w:r>
          </w:p>
        </w:tc>
        <w:tc>
          <w:tcPr>
            <w:tcW w:w="1984" w:type="dxa"/>
          </w:tcPr>
          <w:p w14:paraId="5D66B0B2" w14:textId="38D00857" w:rsidR="00C21114" w:rsidRDefault="00CF0CC5" w:rsidP="00F44DB4">
            <w:pPr>
              <w:spacing w:after="0"/>
              <w:jc w:val="center"/>
              <w:rPr>
                <w:rFonts w:eastAsiaTheme="minorEastAsia"/>
                <w:lang w:eastAsia="zh-CN"/>
              </w:rPr>
            </w:pPr>
            <w:r>
              <w:rPr>
                <w:rFonts w:eastAsiaTheme="minorEastAsia" w:hint="eastAsia"/>
                <w:lang w:eastAsia="zh-CN"/>
              </w:rPr>
              <w:t>1</w:t>
            </w:r>
            <w:r>
              <w:rPr>
                <w:rFonts w:eastAsiaTheme="minorEastAsia"/>
                <w:lang w:eastAsia="zh-CN"/>
              </w:rPr>
              <w:t>0.2</w:t>
            </w:r>
          </w:p>
        </w:tc>
        <w:tc>
          <w:tcPr>
            <w:tcW w:w="2127" w:type="dxa"/>
          </w:tcPr>
          <w:p w14:paraId="47958ACF" w14:textId="68F723A1" w:rsidR="00C21114" w:rsidRDefault="00CF0CC5" w:rsidP="00F44DB4">
            <w:pPr>
              <w:spacing w:after="0"/>
              <w:jc w:val="center"/>
              <w:rPr>
                <w:rFonts w:eastAsiaTheme="minorEastAsia"/>
                <w:lang w:eastAsia="zh-CN"/>
              </w:rPr>
            </w:pPr>
            <w:r>
              <w:rPr>
                <w:rFonts w:eastAsiaTheme="minorEastAsia" w:hint="eastAsia"/>
                <w:lang w:eastAsia="zh-CN"/>
              </w:rPr>
              <w:t>1</w:t>
            </w:r>
            <w:r>
              <w:rPr>
                <w:rFonts w:eastAsiaTheme="minorEastAsia"/>
                <w:lang w:eastAsia="zh-CN"/>
              </w:rPr>
              <w:t>3.5</w:t>
            </w:r>
          </w:p>
        </w:tc>
        <w:tc>
          <w:tcPr>
            <w:tcW w:w="2126" w:type="dxa"/>
          </w:tcPr>
          <w:p w14:paraId="4752D6D7" w14:textId="721DF5D3" w:rsidR="00C21114" w:rsidRDefault="00CF0CC5" w:rsidP="00F44DB4">
            <w:pPr>
              <w:spacing w:after="0"/>
              <w:jc w:val="center"/>
              <w:rPr>
                <w:rFonts w:eastAsiaTheme="minorEastAsia"/>
                <w:lang w:eastAsia="zh-CN"/>
              </w:rPr>
            </w:pPr>
            <w:r>
              <w:rPr>
                <w:rFonts w:eastAsiaTheme="minorEastAsia" w:hint="eastAsia"/>
                <w:lang w:eastAsia="zh-CN"/>
              </w:rPr>
              <w:t>3</w:t>
            </w:r>
            <w:r>
              <w:rPr>
                <w:rFonts w:eastAsiaTheme="minorEastAsia"/>
                <w:lang w:eastAsia="zh-CN"/>
              </w:rPr>
              <w:t>.3</w:t>
            </w:r>
          </w:p>
        </w:tc>
      </w:tr>
      <w:tr w:rsidR="00C21114" w14:paraId="3CEA7FB3" w14:textId="5008D8A3" w:rsidTr="00F44DB4">
        <w:trPr>
          <w:jc w:val="center"/>
        </w:trPr>
        <w:tc>
          <w:tcPr>
            <w:tcW w:w="1129" w:type="dxa"/>
            <w:vMerge/>
          </w:tcPr>
          <w:p w14:paraId="130AB51C" w14:textId="77777777" w:rsidR="00C21114" w:rsidRDefault="00C21114" w:rsidP="00F44DB4">
            <w:pPr>
              <w:spacing w:after="0"/>
              <w:jc w:val="center"/>
              <w:rPr>
                <w:rFonts w:eastAsiaTheme="minorEastAsia"/>
                <w:lang w:eastAsia="zh-CN"/>
              </w:rPr>
            </w:pPr>
          </w:p>
        </w:tc>
        <w:tc>
          <w:tcPr>
            <w:tcW w:w="1134" w:type="dxa"/>
            <w:vMerge/>
          </w:tcPr>
          <w:p w14:paraId="2B3766C4" w14:textId="160D3082" w:rsidR="00C21114" w:rsidRDefault="00C21114" w:rsidP="00F44DB4">
            <w:pPr>
              <w:spacing w:after="0"/>
              <w:jc w:val="center"/>
              <w:rPr>
                <w:rFonts w:eastAsiaTheme="minorEastAsia"/>
                <w:lang w:eastAsia="zh-CN"/>
              </w:rPr>
            </w:pPr>
          </w:p>
        </w:tc>
        <w:tc>
          <w:tcPr>
            <w:tcW w:w="1418" w:type="dxa"/>
          </w:tcPr>
          <w:p w14:paraId="076E3E81" w14:textId="01F0791C" w:rsidR="00C21114" w:rsidRDefault="00C21114" w:rsidP="00F44DB4">
            <w:pPr>
              <w:spacing w:after="0"/>
              <w:jc w:val="center"/>
              <w:rPr>
                <w:rFonts w:eastAsiaTheme="minorEastAsia"/>
                <w:lang w:eastAsia="zh-CN"/>
              </w:rPr>
            </w:pPr>
            <w:r>
              <w:rPr>
                <w:rFonts w:eastAsiaTheme="minorEastAsia" w:hint="eastAsia"/>
                <w:lang w:eastAsia="zh-CN"/>
              </w:rPr>
              <w:t>1</w:t>
            </w:r>
            <w:r>
              <w:rPr>
                <w:rFonts w:eastAsiaTheme="minorEastAsia"/>
                <w:lang w:eastAsia="zh-CN"/>
              </w:rPr>
              <w:t>T8R</w:t>
            </w:r>
          </w:p>
        </w:tc>
        <w:tc>
          <w:tcPr>
            <w:tcW w:w="1984" w:type="dxa"/>
          </w:tcPr>
          <w:p w14:paraId="2B60916A" w14:textId="2534B508" w:rsidR="00C21114" w:rsidRDefault="00CF0CC5" w:rsidP="00F44DB4">
            <w:pPr>
              <w:spacing w:after="0"/>
              <w:jc w:val="center"/>
              <w:rPr>
                <w:rFonts w:eastAsiaTheme="minorEastAsia"/>
                <w:lang w:eastAsia="zh-CN"/>
              </w:rPr>
            </w:pPr>
            <w:r>
              <w:rPr>
                <w:rFonts w:eastAsiaTheme="minorEastAsia" w:hint="eastAsia"/>
                <w:lang w:eastAsia="zh-CN"/>
              </w:rPr>
              <w:t>7</w:t>
            </w:r>
            <w:r>
              <w:rPr>
                <w:rFonts w:eastAsiaTheme="minorEastAsia"/>
                <w:lang w:eastAsia="zh-CN"/>
              </w:rPr>
              <w:t>.3</w:t>
            </w:r>
          </w:p>
        </w:tc>
        <w:tc>
          <w:tcPr>
            <w:tcW w:w="2127" w:type="dxa"/>
          </w:tcPr>
          <w:p w14:paraId="32B74BFA" w14:textId="41D9B432" w:rsidR="00C21114" w:rsidRDefault="00CF0CC5" w:rsidP="00F44DB4">
            <w:pPr>
              <w:spacing w:after="0"/>
              <w:jc w:val="center"/>
              <w:rPr>
                <w:rFonts w:eastAsiaTheme="minorEastAsia"/>
                <w:lang w:eastAsia="zh-CN"/>
              </w:rPr>
            </w:pPr>
            <w:r>
              <w:rPr>
                <w:rFonts w:eastAsiaTheme="minorEastAsia" w:hint="eastAsia"/>
                <w:lang w:eastAsia="zh-CN"/>
              </w:rPr>
              <w:t>1</w:t>
            </w:r>
            <w:r>
              <w:rPr>
                <w:rFonts w:eastAsiaTheme="minorEastAsia"/>
                <w:lang w:eastAsia="zh-CN"/>
              </w:rPr>
              <w:t>0.5</w:t>
            </w:r>
          </w:p>
        </w:tc>
        <w:tc>
          <w:tcPr>
            <w:tcW w:w="2126" w:type="dxa"/>
          </w:tcPr>
          <w:p w14:paraId="7E6BB995" w14:textId="43744676" w:rsidR="00C21114" w:rsidRDefault="00CF0CC5" w:rsidP="00F44DB4">
            <w:pPr>
              <w:spacing w:after="0"/>
              <w:jc w:val="center"/>
              <w:rPr>
                <w:rFonts w:eastAsiaTheme="minorEastAsia"/>
                <w:lang w:eastAsia="zh-CN"/>
              </w:rPr>
            </w:pPr>
            <w:r>
              <w:rPr>
                <w:rFonts w:eastAsiaTheme="minorEastAsia" w:hint="eastAsia"/>
                <w:lang w:eastAsia="zh-CN"/>
              </w:rPr>
              <w:t>3</w:t>
            </w:r>
            <w:r>
              <w:rPr>
                <w:rFonts w:eastAsiaTheme="minorEastAsia"/>
                <w:lang w:eastAsia="zh-CN"/>
              </w:rPr>
              <w:t>.2</w:t>
            </w:r>
          </w:p>
        </w:tc>
      </w:tr>
      <w:tr w:rsidR="002749D8" w14:paraId="40C2298F" w14:textId="77777777" w:rsidTr="00F44DB4">
        <w:trPr>
          <w:jc w:val="center"/>
        </w:trPr>
        <w:tc>
          <w:tcPr>
            <w:tcW w:w="1129" w:type="dxa"/>
            <w:vMerge w:val="restart"/>
          </w:tcPr>
          <w:p w14:paraId="58DFB982" w14:textId="2BB66EFA" w:rsidR="002749D8" w:rsidRDefault="002749D8" w:rsidP="00F44DB4">
            <w:pPr>
              <w:spacing w:after="0"/>
              <w:jc w:val="center"/>
              <w:rPr>
                <w:rFonts w:eastAsiaTheme="minorEastAsia"/>
                <w:lang w:eastAsia="zh-CN"/>
              </w:rPr>
            </w:pPr>
            <w:r>
              <w:rPr>
                <w:rFonts w:eastAsiaTheme="minorEastAsia" w:hint="eastAsia"/>
                <w:lang w:eastAsia="zh-CN"/>
              </w:rPr>
              <w:t>D</w:t>
            </w:r>
            <w:r>
              <w:rPr>
                <w:rFonts w:eastAsiaTheme="minorEastAsia"/>
                <w:lang w:eastAsia="zh-CN"/>
              </w:rPr>
              <w:t>IP Set2</w:t>
            </w:r>
          </w:p>
        </w:tc>
        <w:tc>
          <w:tcPr>
            <w:tcW w:w="1134" w:type="dxa"/>
            <w:vMerge w:val="restart"/>
          </w:tcPr>
          <w:p w14:paraId="677924AA" w14:textId="1CD2AA66" w:rsidR="002749D8" w:rsidRDefault="002749D8" w:rsidP="00F44DB4">
            <w:pPr>
              <w:spacing w:after="0"/>
              <w:jc w:val="center"/>
              <w:rPr>
                <w:rFonts w:eastAsiaTheme="minorEastAsia"/>
                <w:lang w:eastAsia="zh-CN"/>
              </w:rPr>
            </w:pPr>
            <w:r>
              <w:rPr>
                <w:rFonts w:eastAsiaTheme="minorEastAsia" w:hint="eastAsia"/>
                <w:lang w:eastAsia="zh-CN"/>
              </w:rPr>
              <w:t>M</w:t>
            </w:r>
            <w:r>
              <w:rPr>
                <w:rFonts w:eastAsiaTheme="minorEastAsia"/>
                <w:lang w:eastAsia="zh-CN"/>
              </w:rPr>
              <w:t>CS2</w:t>
            </w:r>
          </w:p>
        </w:tc>
        <w:tc>
          <w:tcPr>
            <w:tcW w:w="1418" w:type="dxa"/>
          </w:tcPr>
          <w:p w14:paraId="2D807C81" w14:textId="7A72A102" w:rsidR="002749D8" w:rsidRDefault="002749D8" w:rsidP="00F44DB4">
            <w:pPr>
              <w:spacing w:after="0"/>
              <w:jc w:val="center"/>
              <w:rPr>
                <w:rFonts w:eastAsiaTheme="minorEastAsia"/>
                <w:lang w:eastAsia="zh-CN"/>
              </w:rPr>
            </w:pPr>
            <w:r>
              <w:rPr>
                <w:rFonts w:eastAsiaTheme="minorEastAsia" w:hint="eastAsia"/>
                <w:lang w:eastAsia="zh-CN"/>
              </w:rPr>
              <w:t>1</w:t>
            </w:r>
            <w:r>
              <w:rPr>
                <w:rFonts w:eastAsiaTheme="minorEastAsia"/>
                <w:lang w:eastAsia="zh-CN"/>
              </w:rPr>
              <w:t>T2R</w:t>
            </w:r>
          </w:p>
        </w:tc>
        <w:tc>
          <w:tcPr>
            <w:tcW w:w="1984" w:type="dxa"/>
          </w:tcPr>
          <w:p w14:paraId="3535262C" w14:textId="28DE9B7D" w:rsidR="002749D8" w:rsidRDefault="002749D8" w:rsidP="00F44DB4">
            <w:pPr>
              <w:spacing w:after="0"/>
              <w:jc w:val="center"/>
              <w:rPr>
                <w:rFonts w:eastAsiaTheme="minorEastAsia"/>
                <w:lang w:eastAsia="zh-CN"/>
              </w:rPr>
            </w:pPr>
            <w:r>
              <w:rPr>
                <w:rFonts w:eastAsiaTheme="minorEastAsia" w:hint="eastAsia"/>
                <w:lang w:eastAsia="zh-CN"/>
              </w:rPr>
              <w:t>3</w:t>
            </w:r>
            <w:r>
              <w:rPr>
                <w:rFonts w:eastAsiaTheme="minorEastAsia"/>
                <w:lang w:eastAsia="zh-CN"/>
              </w:rPr>
              <w:t>.0</w:t>
            </w:r>
          </w:p>
        </w:tc>
        <w:tc>
          <w:tcPr>
            <w:tcW w:w="2127" w:type="dxa"/>
          </w:tcPr>
          <w:p w14:paraId="5306407F" w14:textId="35D052AD" w:rsidR="002749D8" w:rsidRDefault="002749D8" w:rsidP="00F44DB4">
            <w:pPr>
              <w:spacing w:after="0"/>
              <w:jc w:val="center"/>
              <w:rPr>
                <w:rFonts w:eastAsiaTheme="minorEastAsia"/>
                <w:lang w:eastAsia="zh-CN"/>
              </w:rPr>
            </w:pPr>
            <w:r>
              <w:rPr>
                <w:rFonts w:eastAsiaTheme="minorEastAsia" w:hint="eastAsia"/>
                <w:lang w:eastAsia="zh-CN"/>
              </w:rPr>
              <w:t>6</w:t>
            </w:r>
            <w:r>
              <w:rPr>
                <w:rFonts w:eastAsiaTheme="minorEastAsia"/>
                <w:lang w:eastAsia="zh-CN"/>
              </w:rPr>
              <w:t>.9</w:t>
            </w:r>
          </w:p>
        </w:tc>
        <w:tc>
          <w:tcPr>
            <w:tcW w:w="2126" w:type="dxa"/>
          </w:tcPr>
          <w:p w14:paraId="31E53229" w14:textId="73031BBA" w:rsidR="002749D8" w:rsidRDefault="002749D8" w:rsidP="00F44DB4">
            <w:pPr>
              <w:spacing w:after="0"/>
              <w:jc w:val="center"/>
              <w:rPr>
                <w:rFonts w:eastAsiaTheme="minorEastAsia"/>
                <w:lang w:eastAsia="zh-CN"/>
              </w:rPr>
            </w:pPr>
            <w:r>
              <w:rPr>
                <w:rFonts w:eastAsiaTheme="minorEastAsia" w:hint="eastAsia"/>
                <w:lang w:eastAsia="zh-CN"/>
              </w:rPr>
              <w:t>3</w:t>
            </w:r>
            <w:r>
              <w:rPr>
                <w:rFonts w:eastAsiaTheme="minorEastAsia"/>
                <w:lang w:eastAsia="zh-CN"/>
              </w:rPr>
              <w:t>.9</w:t>
            </w:r>
          </w:p>
        </w:tc>
      </w:tr>
      <w:tr w:rsidR="002749D8" w14:paraId="03720462" w14:textId="77777777" w:rsidTr="00F44DB4">
        <w:trPr>
          <w:jc w:val="center"/>
        </w:trPr>
        <w:tc>
          <w:tcPr>
            <w:tcW w:w="1129" w:type="dxa"/>
            <w:vMerge/>
          </w:tcPr>
          <w:p w14:paraId="4035D6FB" w14:textId="77777777" w:rsidR="002749D8" w:rsidRDefault="002749D8" w:rsidP="00F44DB4">
            <w:pPr>
              <w:spacing w:after="0"/>
              <w:jc w:val="center"/>
              <w:rPr>
                <w:rFonts w:eastAsiaTheme="minorEastAsia"/>
                <w:lang w:eastAsia="zh-CN"/>
              </w:rPr>
            </w:pPr>
          </w:p>
        </w:tc>
        <w:tc>
          <w:tcPr>
            <w:tcW w:w="1134" w:type="dxa"/>
            <w:vMerge/>
          </w:tcPr>
          <w:p w14:paraId="73C1248B" w14:textId="19DCA1BF" w:rsidR="002749D8" w:rsidRDefault="002749D8" w:rsidP="00F44DB4">
            <w:pPr>
              <w:spacing w:after="0"/>
              <w:jc w:val="center"/>
              <w:rPr>
                <w:rFonts w:eastAsiaTheme="minorEastAsia"/>
                <w:lang w:eastAsia="zh-CN"/>
              </w:rPr>
            </w:pPr>
          </w:p>
        </w:tc>
        <w:tc>
          <w:tcPr>
            <w:tcW w:w="1418" w:type="dxa"/>
          </w:tcPr>
          <w:p w14:paraId="53A3E148" w14:textId="1A97C92F" w:rsidR="002749D8" w:rsidRDefault="002749D8" w:rsidP="00F44DB4">
            <w:pPr>
              <w:spacing w:after="0"/>
              <w:jc w:val="center"/>
              <w:rPr>
                <w:rFonts w:eastAsiaTheme="minorEastAsia"/>
                <w:lang w:eastAsia="zh-CN"/>
              </w:rPr>
            </w:pPr>
            <w:r>
              <w:rPr>
                <w:rFonts w:eastAsiaTheme="minorEastAsia" w:hint="eastAsia"/>
                <w:lang w:eastAsia="zh-CN"/>
              </w:rPr>
              <w:t>1</w:t>
            </w:r>
            <w:r>
              <w:rPr>
                <w:rFonts w:eastAsiaTheme="minorEastAsia"/>
                <w:lang w:eastAsia="zh-CN"/>
              </w:rPr>
              <w:t>T4R</w:t>
            </w:r>
          </w:p>
        </w:tc>
        <w:tc>
          <w:tcPr>
            <w:tcW w:w="1984" w:type="dxa"/>
          </w:tcPr>
          <w:p w14:paraId="51065980" w14:textId="6157A817" w:rsidR="002749D8" w:rsidRDefault="002749D8" w:rsidP="00F44DB4">
            <w:pPr>
              <w:spacing w:after="0"/>
              <w:jc w:val="center"/>
              <w:rPr>
                <w:rFonts w:eastAsiaTheme="minorEastAsia"/>
                <w:lang w:eastAsia="zh-CN"/>
              </w:rPr>
            </w:pPr>
            <w:r>
              <w:rPr>
                <w:rFonts w:eastAsiaTheme="minorEastAsia" w:hint="eastAsia"/>
                <w:lang w:eastAsia="zh-CN"/>
              </w:rPr>
              <w:t>0</w:t>
            </w:r>
            <w:r>
              <w:rPr>
                <w:rFonts w:eastAsiaTheme="minorEastAsia"/>
                <w:lang w:eastAsia="zh-CN"/>
              </w:rPr>
              <w:t>.2</w:t>
            </w:r>
          </w:p>
        </w:tc>
        <w:tc>
          <w:tcPr>
            <w:tcW w:w="2127" w:type="dxa"/>
          </w:tcPr>
          <w:p w14:paraId="7BA4753D" w14:textId="14008B98" w:rsidR="002749D8" w:rsidRDefault="002749D8" w:rsidP="00F44DB4">
            <w:pPr>
              <w:spacing w:after="0"/>
              <w:jc w:val="center"/>
              <w:rPr>
                <w:rFonts w:eastAsiaTheme="minorEastAsia"/>
                <w:lang w:eastAsia="zh-CN"/>
              </w:rPr>
            </w:pPr>
            <w:r>
              <w:rPr>
                <w:rFonts w:eastAsiaTheme="minorEastAsia" w:hint="eastAsia"/>
                <w:lang w:eastAsia="zh-CN"/>
              </w:rPr>
              <w:t>4</w:t>
            </w:r>
            <w:r>
              <w:rPr>
                <w:rFonts w:eastAsiaTheme="minorEastAsia"/>
                <w:lang w:eastAsia="zh-CN"/>
              </w:rPr>
              <w:t>.2</w:t>
            </w:r>
          </w:p>
        </w:tc>
        <w:tc>
          <w:tcPr>
            <w:tcW w:w="2126" w:type="dxa"/>
          </w:tcPr>
          <w:p w14:paraId="6F329B05" w14:textId="3F49E9DA" w:rsidR="002749D8" w:rsidRDefault="002749D8" w:rsidP="00F44DB4">
            <w:pPr>
              <w:spacing w:after="0"/>
              <w:jc w:val="center"/>
              <w:rPr>
                <w:rFonts w:eastAsiaTheme="minorEastAsia"/>
                <w:lang w:eastAsia="zh-CN"/>
              </w:rPr>
            </w:pPr>
            <w:r>
              <w:rPr>
                <w:rFonts w:eastAsiaTheme="minorEastAsia" w:hint="eastAsia"/>
                <w:lang w:eastAsia="zh-CN"/>
              </w:rPr>
              <w:t>4</w:t>
            </w:r>
            <w:r>
              <w:rPr>
                <w:rFonts w:eastAsiaTheme="minorEastAsia"/>
                <w:lang w:eastAsia="zh-CN"/>
              </w:rPr>
              <w:t>.0</w:t>
            </w:r>
          </w:p>
        </w:tc>
      </w:tr>
      <w:tr w:rsidR="002749D8" w14:paraId="7AA73CB4" w14:textId="77777777" w:rsidTr="00F44DB4">
        <w:trPr>
          <w:jc w:val="center"/>
        </w:trPr>
        <w:tc>
          <w:tcPr>
            <w:tcW w:w="1129" w:type="dxa"/>
            <w:vMerge/>
          </w:tcPr>
          <w:p w14:paraId="4D8F3601" w14:textId="77777777" w:rsidR="002749D8" w:rsidRDefault="002749D8" w:rsidP="00F44DB4">
            <w:pPr>
              <w:spacing w:after="0"/>
              <w:jc w:val="center"/>
              <w:rPr>
                <w:rFonts w:eastAsiaTheme="minorEastAsia"/>
                <w:lang w:eastAsia="zh-CN"/>
              </w:rPr>
            </w:pPr>
          </w:p>
        </w:tc>
        <w:tc>
          <w:tcPr>
            <w:tcW w:w="1134" w:type="dxa"/>
            <w:vMerge/>
          </w:tcPr>
          <w:p w14:paraId="481ED6ED" w14:textId="6C8536AB" w:rsidR="002749D8" w:rsidRDefault="002749D8" w:rsidP="00F44DB4">
            <w:pPr>
              <w:spacing w:after="0"/>
              <w:jc w:val="center"/>
              <w:rPr>
                <w:rFonts w:eastAsiaTheme="minorEastAsia"/>
                <w:lang w:eastAsia="zh-CN"/>
              </w:rPr>
            </w:pPr>
          </w:p>
        </w:tc>
        <w:tc>
          <w:tcPr>
            <w:tcW w:w="1418" w:type="dxa"/>
          </w:tcPr>
          <w:p w14:paraId="62282C32" w14:textId="4C0DC280" w:rsidR="002749D8" w:rsidRDefault="002749D8" w:rsidP="00F44DB4">
            <w:pPr>
              <w:spacing w:after="0"/>
              <w:jc w:val="center"/>
              <w:rPr>
                <w:rFonts w:eastAsiaTheme="minorEastAsia"/>
                <w:lang w:eastAsia="zh-CN"/>
              </w:rPr>
            </w:pPr>
            <w:r>
              <w:rPr>
                <w:rFonts w:eastAsiaTheme="minorEastAsia" w:hint="eastAsia"/>
                <w:lang w:eastAsia="zh-CN"/>
              </w:rPr>
              <w:t>1</w:t>
            </w:r>
            <w:r>
              <w:rPr>
                <w:rFonts w:eastAsiaTheme="minorEastAsia"/>
                <w:lang w:eastAsia="zh-CN"/>
              </w:rPr>
              <w:t>T8R</w:t>
            </w:r>
          </w:p>
        </w:tc>
        <w:tc>
          <w:tcPr>
            <w:tcW w:w="1984" w:type="dxa"/>
          </w:tcPr>
          <w:p w14:paraId="3A345BCC" w14:textId="68C4B4DF" w:rsidR="002749D8" w:rsidRDefault="002749D8" w:rsidP="00F44DB4">
            <w:pPr>
              <w:spacing w:after="0"/>
              <w:jc w:val="center"/>
              <w:rPr>
                <w:rFonts w:eastAsiaTheme="minorEastAsia"/>
                <w:lang w:eastAsia="zh-CN"/>
              </w:rPr>
            </w:pPr>
            <w:r>
              <w:rPr>
                <w:rFonts w:eastAsiaTheme="minorEastAsia" w:hint="eastAsia"/>
                <w:lang w:eastAsia="zh-CN"/>
              </w:rPr>
              <w:t>-</w:t>
            </w:r>
            <w:r>
              <w:rPr>
                <w:rFonts w:eastAsiaTheme="minorEastAsia"/>
                <w:lang w:eastAsia="zh-CN"/>
              </w:rPr>
              <w:t>0.8</w:t>
            </w:r>
          </w:p>
        </w:tc>
        <w:tc>
          <w:tcPr>
            <w:tcW w:w="2127" w:type="dxa"/>
          </w:tcPr>
          <w:p w14:paraId="05B26E97" w14:textId="73F80A67" w:rsidR="002749D8" w:rsidRDefault="002749D8" w:rsidP="00F44DB4">
            <w:pPr>
              <w:spacing w:after="0"/>
              <w:jc w:val="center"/>
              <w:rPr>
                <w:rFonts w:eastAsiaTheme="minorEastAsia"/>
                <w:lang w:eastAsia="zh-CN"/>
              </w:rPr>
            </w:pPr>
            <w:r>
              <w:rPr>
                <w:rFonts w:eastAsiaTheme="minorEastAsia" w:hint="eastAsia"/>
                <w:lang w:eastAsia="zh-CN"/>
              </w:rPr>
              <w:t>2</w:t>
            </w:r>
            <w:r>
              <w:rPr>
                <w:rFonts w:eastAsiaTheme="minorEastAsia"/>
                <w:lang w:eastAsia="zh-CN"/>
              </w:rPr>
              <w:t>.4</w:t>
            </w:r>
          </w:p>
        </w:tc>
        <w:tc>
          <w:tcPr>
            <w:tcW w:w="2126" w:type="dxa"/>
          </w:tcPr>
          <w:p w14:paraId="2949434A" w14:textId="45BAE179" w:rsidR="002749D8" w:rsidRDefault="002749D8" w:rsidP="00F44DB4">
            <w:pPr>
              <w:spacing w:after="0"/>
              <w:jc w:val="center"/>
              <w:rPr>
                <w:rFonts w:eastAsiaTheme="minorEastAsia"/>
                <w:lang w:eastAsia="zh-CN"/>
              </w:rPr>
            </w:pPr>
            <w:r>
              <w:rPr>
                <w:rFonts w:eastAsiaTheme="minorEastAsia" w:hint="eastAsia"/>
                <w:lang w:eastAsia="zh-CN"/>
              </w:rPr>
              <w:t>3</w:t>
            </w:r>
            <w:r>
              <w:rPr>
                <w:rFonts w:eastAsiaTheme="minorEastAsia"/>
                <w:lang w:eastAsia="zh-CN"/>
              </w:rPr>
              <w:t>.2</w:t>
            </w:r>
          </w:p>
        </w:tc>
      </w:tr>
      <w:tr w:rsidR="00C21114" w14:paraId="0AD59413" w14:textId="77777777" w:rsidTr="00F44DB4">
        <w:trPr>
          <w:jc w:val="center"/>
        </w:trPr>
        <w:tc>
          <w:tcPr>
            <w:tcW w:w="1129" w:type="dxa"/>
            <w:vMerge/>
          </w:tcPr>
          <w:p w14:paraId="4AB4D92E" w14:textId="77777777" w:rsidR="00C21114" w:rsidRDefault="00C21114" w:rsidP="00F44DB4">
            <w:pPr>
              <w:spacing w:after="0"/>
              <w:jc w:val="center"/>
              <w:rPr>
                <w:rFonts w:eastAsiaTheme="minorEastAsia"/>
                <w:lang w:eastAsia="zh-CN"/>
              </w:rPr>
            </w:pPr>
          </w:p>
        </w:tc>
        <w:tc>
          <w:tcPr>
            <w:tcW w:w="1134" w:type="dxa"/>
            <w:vMerge w:val="restart"/>
          </w:tcPr>
          <w:p w14:paraId="7CD0C8E3" w14:textId="0A17B62F" w:rsidR="00C21114" w:rsidRDefault="00C21114" w:rsidP="00F44DB4">
            <w:pPr>
              <w:spacing w:after="0"/>
              <w:jc w:val="center"/>
              <w:rPr>
                <w:rFonts w:eastAsiaTheme="minorEastAsia"/>
                <w:lang w:eastAsia="zh-CN"/>
              </w:rPr>
            </w:pPr>
            <w:r>
              <w:rPr>
                <w:rFonts w:eastAsiaTheme="minorEastAsia" w:hint="eastAsia"/>
                <w:lang w:eastAsia="zh-CN"/>
              </w:rPr>
              <w:t>M</w:t>
            </w:r>
            <w:r>
              <w:rPr>
                <w:rFonts w:eastAsiaTheme="minorEastAsia"/>
                <w:lang w:eastAsia="zh-CN"/>
              </w:rPr>
              <w:t>CS16</w:t>
            </w:r>
          </w:p>
        </w:tc>
        <w:tc>
          <w:tcPr>
            <w:tcW w:w="1418" w:type="dxa"/>
          </w:tcPr>
          <w:p w14:paraId="70B7A446" w14:textId="46EB8BB4" w:rsidR="00C21114" w:rsidRDefault="00C21114" w:rsidP="00F44DB4">
            <w:pPr>
              <w:spacing w:after="0"/>
              <w:jc w:val="center"/>
              <w:rPr>
                <w:rFonts w:eastAsiaTheme="minorEastAsia"/>
                <w:lang w:eastAsia="zh-CN"/>
              </w:rPr>
            </w:pPr>
            <w:r>
              <w:rPr>
                <w:rFonts w:eastAsiaTheme="minorEastAsia" w:hint="eastAsia"/>
                <w:lang w:eastAsia="zh-CN"/>
              </w:rPr>
              <w:t>1</w:t>
            </w:r>
            <w:r>
              <w:rPr>
                <w:rFonts w:eastAsiaTheme="minorEastAsia"/>
                <w:lang w:eastAsia="zh-CN"/>
              </w:rPr>
              <w:t>T2R</w:t>
            </w:r>
          </w:p>
        </w:tc>
        <w:tc>
          <w:tcPr>
            <w:tcW w:w="1984" w:type="dxa"/>
          </w:tcPr>
          <w:p w14:paraId="5025FC5A" w14:textId="4464E87A" w:rsidR="00C21114" w:rsidRDefault="002749D8" w:rsidP="00F44DB4">
            <w:pPr>
              <w:spacing w:after="0"/>
              <w:jc w:val="center"/>
              <w:rPr>
                <w:rFonts w:eastAsiaTheme="minorEastAsia"/>
                <w:lang w:eastAsia="zh-CN"/>
              </w:rPr>
            </w:pPr>
            <w:r>
              <w:rPr>
                <w:rFonts w:eastAsiaTheme="minorEastAsia" w:hint="eastAsia"/>
                <w:lang w:eastAsia="zh-CN"/>
              </w:rPr>
              <w:t>1</w:t>
            </w:r>
            <w:r>
              <w:rPr>
                <w:rFonts w:eastAsiaTheme="minorEastAsia"/>
                <w:lang w:eastAsia="zh-CN"/>
              </w:rPr>
              <w:t>7.4</w:t>
            </w:r>
          </w:p>
        </w:tc>
        <w:tc>
          <w:tcPr>
            <w:tcW w:w="2127" w:type="dxa"/>
          </w:tcPr>
          <w:p w14:paraId="5C4EEA53" w14:textId="06DFCC33" w:rsidR="00C21114" w:rsidRDefault="002749D8" w:rsidP="00F44DB4">
            <w:pPr>
              <w:spacing w:after="0"/>
              <w:jc w:val="center"/>
              <w:rPr>
                <w:rFonts w:eastAsiaTheme="minorEastAsia"/>
                <w:lang w:eastAsia="zh-CN"/>
              </w:rPr>
            </w:pPr>
            <w:r>
              <w:rPr>
                <w:rFonts w:eastAsiaTheme="minorEastAsia" w:hint="eastAsia"/>
                <w:lang w:eastAsia="zh-CN"/>
              </w:rPr>
              <w:t>2</w:t>
            </w:r>
            <w:r>
              <w:rPr>
                <w:rFonts w:eastAsiaTheme="minorEastAsia"/>
                <w:lang w:eastAsia="zh-CN"/>
              </w:rPr>
              <w:t>1.1</w:t>
            </w:r>
          </w:p>
        </w:tc>
        <w:tc>
          <w:tcPr>
            <w:tcW w:w="2126" w:type="dxa"/>
          </w:tcPr>
          <w:p w14:paraId="5A8065FD" w14:textId="15D18CA9" w:rsidR="00C21114" w:rsidRDefault="002749D8" w:rsidP="00F44DB4">
            <w:pPr>
              <w:spacing w:after="0"/>
              <w:jc w:val="center"/>
              <w:rPr>
                <w:rFonts w:eastAsiaTheme="minorEastAsia"/>
                <w:lang w:eastAsia="zh-CN"/>
              </w:rPr>
            </w:pPr>
            <w:r>
              <w:rPr>
                <w:rFonts w:eastAsiaTheme="minorEastAsia" w:hint="eastAsia"/>
                <w:lang w:eastAsia="zh-CN"/>
              </w:rPr>
              <w:t>3</w:t>
            </w:r>
            <w:r>
              <w:rPr>
                <w:rFonts w:eastAsiaTheme="minorEastAsia"/>
                <w:lang w:eastAsia="zh-CN"/>
              </w:rPr>
              <w:t>.7</w:t>
            </w:r>
          </w:p>
        </w:tc>
      </w:tr>
      <w:tr w:rsidR="00C21114" w14:paraId="492C0F6E" w14:textId="77777777" w:rsidTr="00F44DB4">
        <w:trPr>
          <w:jc w:val="center"/>
        </w:trPr>
        <w:tc>
          <w:tcPr>
            <w:tcW w:w="1129" w:type="dxa"/>
            <w:vMerge/>
          </w:tcPr>
          <w:p w14:paraId="707C3380" w14:textId="77777777" w:rsidR="00C21114" w:rsidRDefault="00C21114" w:rsidP="00F44DB4">
            <w:pPr>
              <w:spacing w:after="0"/>
              <w:jc w:val="center"/>
              <w:rPr>
                <w:rFonts w:eastAsiaTheme="minorEastAsia"/>
                <w:lang w:eastAsia="zh-CN"/>
              </w:rPr>
            </w:pPr>
          </w:p>
        </w:tc>
        <w:tc>
          <w:tcPr>
            <w:tcW w:w="1134" w:type="dxa"/>
            <w:vMerge/>
          </w:tcPr>
          <w:p w14:paraId="3E9E455D" w14:textId="16FC84B8" w:rsidR="00C21114" w:rsidRDefault="00C21114" w:rsidP="00F44DB4">
            <w:pPr>
              <w:spacing w:after="0"/>
              <w:jc w:val="center"/>
              <w:rPr>
                <w:rFonts w:eastAsiaTheme="minorEastAsia"/>
                <w:lang w:eastAsia="zh-CN"/>
              </w:rPr>
            </w:pPr>
          </w:p>
        </w:tc>
        <w:tc>
          <w:tcPr>
            <w:tcW w:w="1418" w:type="dxa"/>
          </w:tcPr>
          <w:p w14:paraId="58D7DDEB" w14:textId="555B651C" w:rsidR="00C21114" w:rsidRDefault="00C21114" w:rsidP="00F44DB4">
            <w:pPr>
              <w:spacing w:after="0"/>
              <w:jc w:val="center"/>
              <w:rPr>
                <w:rFonts w:eastAsiaTheme="minorEastAsia"/>
                <w:lang w:eastAsia="zh-CN"/>
              </w:rPr>
            </w:pPr>
            <w:r>
              <w:rPr>
                <w:rFonts w:eastAsiaTheme="minorEastAsia" w:hint="eastAsia"/>
                <w:lang w:eastAsia="zh-CN"/>
              </w:rPr>
              <w:t>1</w:t>
            </w:r>
            <w:r>
              <w:rPr>
                <w:rFonts w:eastAsiaTheme="minorEastAsia"/>
                <w:lang w:eastAsia="zh-CN"/>
              </w:rPr>
              <w:t>T4R</w:t>
            </w:r>
          </w:p>
        </w:tc>
        <w:tc>
          <w:tcPr>
            <w:tcW w:w="1984" w:type="dxa"/>
          </w:tcPr>
          <w:p w14:paraId="6C69781B" w14:textId="07172320" w:rsidR="00C21114" w:rsidRDefault="002749D8" w:rsidP="00F44DB4">
            <w:pPr>
              <w:spacing w:after="0"/>
              <w:jc w:val="center"/>
              <w:rPr>
                <w:rFonts w:eastAsiaTheme="minorEastAsia"/>
                <w:lang w:eastAsia="zh-CN"/>
              </w:rPr>
            </w:pPr>
            <w:r>
              <w:rPr>
                <w:rFonts w:eastAsiaTheme="minorEastAsia" w:hint="eastAsia"/>
                <w:lang w:eastAsia="zh-CN"/>
              </w:rPr>
              <w:t>1</w:t>
            </w:r>
            <w:r>
              <w:rPr>
                <w:rFonts w:eastAsiaTheme="minorEastAsia"/>
                <w:lang w:eastAsia="zh-CN"/>
              </w:rPr>
              <w:t>0.0</w:t>
            </w:r>
          </w:p>
        </w:tc>
        <w:tc>
          <w:tcPr>
            <w:tcW w:w="2127" w:type="dxa"/>
          </w:tcPr>
          <w:p w14:paraId="253187B1" w14:textId="288FEA71" w:rsidR="00C21114" w:rsidRDefault="002749D8" w:rsidP="00F44DB4">
            <w:pPr>
              <w:spacing w:after="0"/>
              <w:jc w:val="center"/>
              <w:rPr>
                <w:rFonts w:eastAsiaTheme="minorEastAsia"/>
                <w:lang w:eastAsia="zh-CN"/>
              </w:rPr>
            </w:pPr>
            <w:r>
              <w:rPr>
                <w:rFonts w:eastAsiaTheme="minorEastAsia" w:hint="eastAsia"/>
                <w:lang w:eastAsia="zh-CN"/>
              </w:rPr>
              <w:t>1</w:t>
            </w:r>
            <w:r>
              <w:rPr>
                <w:rFonts w:eastAsiaTheme="minorEastAsia"/>
                <w:lang w:eastAsia="zh-CN"/>
              </w:rPr>
              <w:t>6.3</w:t>
            </w:r>
          </w:p>
        </w:tc>
        <w:tc>
          <w:tcPr>
            <w:tcW w:w="2126" w:type="dxa"/>
          </w:tcPr>
          <w:p w14:paraId="782F49B8" w14:textId="139FADFB" w:rsidR="00C21114" w:rsidRDefault="002749D8" w:rsidP="00F44DB4">
            <w:pPr>
              <w:spacing w:after="0"/>
              <w:jc w:val="center"/>
              <w:rPr>
                <w:rFonts w:eastAsiaTheme="minorEastAsia"/>
                <w:lang w:eastAsia="zh-CN"/>
              </w:rPr>
            </w:pPr>
            <w:r>
              <w:rPr>
                <w:rFonts w:eastAsiaTheme="minorEastAsia" w:hint="eastAsia"/>
                <w:lang w:eastAsia="zh-CN"/>
              </w:rPr>
              <w:t>6</w:t>
            </w:r>
            <w:r>
              <w:rPr>
                <w:rFonts w:eastAsiaTheme="minorEastAsia"/>
                <w:lang w:eastAsia="zh-CN"/>
              </w:rPr>
              <w:t>.2</w:t>
            </w:r>
          </w:p>
        </w:tc>
      </w:tr>
      <w:tr w:rsidR="00C21114" w14:paraId="56DB398B" w14:textId="77777777" w:rsidTr="00F44DB4">
        <w:trPr>
          <w:jc w:val="center"/>
        </w:trPr>
        <w:tc>
          <w:tcPr>
            <w:tcW w:w="1129" w:type="dxa"/>
            <w:vMerge/>
          </w:tcPr>
          <w:p w14:paraId="48933D48" w14:textId="77777777" w:rsidR="00C21114" w:rsidRDefault="00C21114" w:rsidP="00F44DB4">
            <w:pPr>
              <w:spacing w:after="0"/>
              <w:jc w:val="center"/>
              <w:rPr>
                <w:rFonts w:eastAsiaTheme="minorEastAsia"/>
                <w:lang w:eastAsia="zh-CN"/>
              </w:rPr>
            </w:pPr>
          </w:p>
        </w:tc>
        <w:tc>
          <w:tcPr>
            <w:tcW w:w="1134" w:type="dxa"/>
            <w:vMerge/>
          </w:tcPr>
          <w:p w14:paraId="3A58C4E8" w14:textId="67D0993A" w:rsidR="00C21114" w:rsidRDefault="00C21114" w:rsidP="00F44DB4">
            <w:pPr>
              <w:spacing w:after="0"/>
              <w:jc w:val="center"/>
              <w:rPr>
                <w:rFonts w:eastAsiaTheme="minorEastAsia"/>
                <w:lang w:eastAsia="zh-CN"/>
              </w:rPr>
            </w:pPr>
          </w:p>
        </w:tc>
        <w:tc>
          <w:tcPr>
            <w:tcW w:w="1418" w:type="dxa"/>
          </w:tcPr>
          <w:p w14:paraId="7A86B8DE" w14:textId="2E42D284" w:rsidR="00C21114" w:rsidRDefault="00C21114" w:rsidP="00F44DB4">
            <w:pPr>
              <w:spacing w:after="0"/>
              <w:jc w:val="center"/>
              <w:rPr>
                <w:rFonts w:eastAsiaTheme="minorEastAsia"/>
                <w:lang w:eastAsia="zh-CN"/>
              </w:rPr>
            </w:pPr>
            <w:r>
              <w:rPr>
                <w:rFonts w:eastAsiaTheme="minorEastAsia" w:hint="eastAsia"/>
                <w:lang w:eastAsia="zh-CN"/>
              </w:rPr>
              <w:t>1</w:t>
            </w:r>
            <w:r>
              <w:rPr>
                <w:rFonts w:eastAsiaTheme="minorEastAsia"/>
                <w:lang w:eastAsia="zh-CN"/>
              </w:rPr>
              <w:t>T8R</w:t>
            </w:r>
          </w:p>
        </w:tc>
        <w:tc>
          <w:tcPr>
            <w:tcW w:w="1984" w:type="dxa"/>
          </w:tcPr>
          <w:p w14:paraId="1D6F0C85" w14:textId="1B3C6EE0" w:rsidR="00C21114" w:rsidRDefault="002749D8" w:rsidP="00F44DB4">
            <w:pPr>
              <w:spacing w:after="0"/>
              <w:jc w:val="center"/>
              <w:rPr>
                <w:rFonts w:eastAsiaTheme="minorEastAsia"/>
                <w:lang w:eastAsia="zh-CN"/>
              </w:rPr>
            </w:pPr>
            <w:r>
              <w:rPr>
                <w:rFonts w:eastAsiaTheme="minorEastAsia" w:hint="eastAsia"/>
                <w:lang w:eastAsia="zh-CN"/>
              </w:rPr>
              <w:t>6</w:t>
            </w:r>
            <w:r>
              <w:rPr>
                <w:rFonts w:eastAsiaTheme="minorEastAsia"/>
                <w:lang w:eastAsia="zh-CN"/>
              </w:rPr>
              <w:t>.1</w:t>
            </w:r>
          </w:p>
        </w:tc>
        <w:tc>
          <w:tcPr>
            <w:tcW w:w="2127" w:type="dxa"/>
          </w:tcPr>
          <w:p w14:paraId="48400523" w14:textId="0728187D" w:rsidR="00C21114" w:rsidRDefault="002749D8" w:rsidP="00F44DB4">
            <w:pPr>
              <w:spacing w:after="0"/>
              <w:jc w:val="center"/>
              <w:rPr>
                <w:rFonts w:eastAsiaTheme="minorEastAsia"/>
                <w:lang w:eastAsia="zh-CN"/>
              </w:rPr>
            </w:pPr>
            <w:r>
              <w:rPr>
                <w:rFonts w:eastAsiaTheme="minorEastAsia" w:hint="eastAsia"/>
                <w:lang w:eastAsia="zh-CN"/>
              </w:rPr>
              <w:t>1</w:t>
            </w:r>
            <w:r>
              <w:rPr>
                <w:rFonts w:eastAsiaTheme="minorEastAsia"/>
                <w:lang w:eastAsia="zh-CN"/>
              </w:rPr>
              <w:t>2.9</w:t>
            </w:r>
          </w:p>
        </w:tc>
        <w:tc>
          <w:tcPr>
            <w:tcW w:w="2126" w:type="dxa"/>
          </w:tcPr>
          <w:p w14:paraId="5B11D9BE" w14:textId="56386397" w:rsidR="00C21114" w:rsidRDefault="002749D8" w:rsidP="00F44DB4">
            <w:pPr>
              <w:spacing w:after="0"/>
              <w:jc w:val="center"/>
              <w:rPr>
                <w:rFonts w:eastAsiaTheme="minorEastAsia"/>
                <w:lang w:eastAsia="zh-CN"/>
              </w:rPr>
            </w:pPr>
            <w:r>
              <w:rPr>
                <w:rFonts w:eastAsiaTheme="minorEastAsia" w:hint="eastAsia"/>
                <w:lang w:eastAsia="zh-CN"/>
              </w:rPr>
              <w:t>6</w:t>
            </w:r>
            <w:r>
              <w:rPr>
                <w:rFonts w:eastAsiaTheme="minorEastAsia"/>
                <w:lang w:eastAsia="zh-CN"/>
              </w:rPr>
              <w:t>.8</w:t>
            </w:r>
          </w:p>
        </w:tc>
      </w:tr>
      <w:tr w:rsidR="00C21114" w14:paraId="008FACD3" w14:textId="77777777" w:rsidTr="00F44DB4">
        <w:trPr>
          <w:jc w:val="center"/>
        </w:trPr>
        <w:tc>
          <w:tcPr>
            <w:tcW w:w="1129" w:type="dxa"/>
            <w:vMerge/>
          </w:tcPr>
          <w:p w14:paraId="2790C4F5" w14:textId="77777777" w:rsidR="00C21114" w:rsidRDefault="00C21114" w:rsidP="00F44DB4">
            <w:pPr>
              <w:spacing w:after="0"/>
              <w:jc w:val="center"/>
              <w:rPr>
                <w:rFonts w:eastAsiaTheme="minorEastAsia"/>
                <w:lang w:eastAsia="zh-CN"/>
              </w:rPr>
            </w:pPr>
          </w:p>
        </w:tc>
        <w:tc>
          <w:tcPr>
            <w:tcW w:w="1134" w:type="dxa"/>
            <w:vMerge w:val="restart"/>
          </w:tcPr>
          <w:p w14:paraId="333B7C70" w14:textId="53A2CC9F" w:rsidR="00C21114" w:rsidRDefault="00C21114" w:rsidP="00F44DB4">
            <w:pPr>
              <w:spacing w:after="0"/>
              <w:jc w:val="center"/>
              <w:rPr>
                <w:rFonts w:eastAsiaTheme="minorEastAsia"/>
                <w:lang w:eastAsia="zh-CN"/>
              </w:rPr>
            </w:pPr>
            <w:r>
              <w:rPr>
                <w:rFonts w:eastAsiaTheme="minorEastAsia" w:hint="eastAsia"/>
                <w:lang w:eastAsia="zh-CN"/>
              </w:rPr>
              <w:t>M</w:t>
            </w:r>
            <w:r>
              <w:rPr>
                <w:rFonts w:eastAsiaTheme="minorEastAsia"/>
                <w:lang w:eastAsia="zh-CN"/>
              </w:rPr>
              <w:t>CS20</w:t>
            </w:r>
          </w:p>
        </w:tc>
        <w:tc>
          <w:tcPr>
            <w:tcW w:w="1418" w:type="dxa"/>
          </w:tcPr>
          <w:p w14:paraId="0C21A098" w14:textId="5492E8A5" w:rsidR="00C21114" w:rsidRDefault="00C21114" w:rsidP="00F44DB4">
            <w:pPr>
              <w:spacing w:after="0"/>
              <w:jc w:val="center"/>
              <w:rPr>
                <w:rFonts w:eastAsiaTheme="minorEastAsia"/>
                <w:lang w:eastAsia="zh-CN"/>
              </w:rPr>
            </w:pPr>
            <w:r>
              <w:rPr>
                <w:rFonts w:eastAsiaTheme="minorEastAsia" w:hint="eastAsia"/>
                <w:lang w:eastAsia="zh-CN"/>
              </w:rPr>
              <w:t>1</w:t>
            </w:r>
            <w:r>
              <w:rPr>
                <w:rFonts w:eastAsiaTheme="minorEastAsia"/>
                <w:lang w:eastAsia="zh-CN"/>
              </w:rPr>
              <w:t>T2R</w:t>
            </w:r>
          </w:p>
        </w:tc>
        <w:tc>
          <w:tcPr>
            <w:tcW w:w="1984" w:type="dxa"/>
          </w:tcPr>
          <w:p w14:paraId="011A9AC6" w14:textId="283B67AE" w:rsidR="00C21114" w:rsidRDefault="005D751B" w:rsidP="00F44DB4">
            <w:pPr>
              <w:spacing w:after="0"/>
              <w:jc w:val="center"/>
              <w:rPr>
                <w:rFonts w:eastAsiaTheme="minorEastAsia"/>
                <w:lang w:eastAsia="zh-CN"/>
              </w:rPr>
            </w:pPr>
            <w:r>
              <w:rPr>
                <w:rFonts w:eastAsiaTheme="minorEastAsia" w:hint="eastAsia"/>
                <w:lang w:eastAsia="zh-CN"/>
              </w:rPr>
              <w:t>1</w:t>
            </w:r>
            <w:r>
              <w:rPr>
                <w:rFonts w:eastAsiaTheme="minorEastAsia"/>
                <w:lang w:eastAsia="zh-CN"/>
              </w:rPr>
              <w:t>7.4</w:t>
            </w:r>
          </w:p>
        </w:tc>
        <w:tc>
          <w:tcPr>
            <w:tcW w:w="2127" w:type="dxa"/>
          </w:tcPr>
          <w:p w14:paraId="74B05034" w14:textId="0252449C" w:rsidR="00C21114" w:rsidRDefault="005D751B" w:rsidP="00F44DB4">
            <w:pPr>
              <w:spacing w:after="0"/>
              <w:jc w:val="center"/>
              <w:rPr>
                <w:rFonts w:eastAsiaTheme="minorEastAsia"/>
                <w:lang w:eastAsia="zh-CN"/>
              </w:rPr>
            </w:pPr>
            <w:r>
              <w:rPr>
                <w:rFonts w:eastAsiaTheme="minorEastAsia" w:hint="eastAsia"/>
                <w:lang w:eastAsia="zh-CN"/>
              </w:rPr>
              <w:t>2</w:t>
            </w:r>
            <w:r>
              <w:rPr>
                <w:rFonts w:eastAsiaTheme="minorEastAsia"/>
                <w:lang w:eastAsia="zh-CN"/>
              </w:rPr>
              <w:t>1.2</w:t>
            </w:r>
          </w:p>
        </w:tc>
        <w:tc>
          <w:tcPr>
            <w:tcW w:w="2126" w:type="dxa"/>
          </w:tcPr>
          <w:p w14:paraId="2B01D686" w14:textId="27046D63" w:rsidR="00C21114" w:rsidRDefault="005D751B" w:rsidP="00F44DB4">
            <w:pPr>
              <w:spacing w:after="0"/>
              <w:jc w:val="center"/>
              <w:rPr>
                <w:rFonts w:eastAsiaTheme="minorEastAsia"/>
                <w:lang w:eastAsia="zh-CN"/>
              </w:rPr>
            </w:pPr>
            <w:r>
              <w:rPr>
                <w:rFonts w:eastAsiaTheme="minorEastAsia" w:hint="eastAsia"/>
                <w:lang w:eastAsia="zh-CN"/>
              </w:rPr>
              <w:t>3</w:t>
            </w:r>
            <w:r>
              <w:rPr>
                <w:rFonts w:eastAsiaTheme="minorEastAsia"/>
                <w:lang w:eastAsia="zh-CN"/>
              </w:rPr>
              <w:t>.8</w:t>
            </w:r>
          </w:p>
        </w:tc>
      </w:tr>
      <w:tr w:rsidR="00C21114" w14:paraId="0291D409" w14:textId="77777777" w:rsidTr="00F44DB4">
        <w:trPr>
          <w:jc w:val="center"/>
        </w:trPr>
        <w:tc>
          <w:tcPr>
            <w:tcW w:w="1129" w:type="dxa"/>
            <w:vMerge/>
          </w:tcPr>
          <w:p w14:paraId="0231E392" w14:textId="77777777" w:rsidR="00C21114" w:rsidRDefault="00C21114" w:rsidP="00F44DB4">
            <w:pPr>
              <w:spacing w:after="0"/>
              <w:jc w:val="center"/>
              <w:rPr>
                <w:rFonts w:eastAsiaTheme="minorEastAsia"/>
                <w:lang w:eastAsia="zh-CN"/>
              </w:rPr>
            </w:pPr>
          </w:p>
        </w:tc>
        <w:tc>
          <w:tcPr>
            <w:tcW w:w="1134" w:type="dxa"/>
            <w:vMerge/>
          </w:tcPr>
          <w:p w14:paraId="22E5BB79" w14:textId="77E0B2A2" w:rsidR="00C21114" w:rsidRDefault="00C21114" w:rsidP="00F44DB4">
            <w:pPr>
              <w:spacing w:after="0"/>
              <w:jc w:val="center"/>
              <w:rPr>
                <w:rFonts w:eastAsiaTheme="minorEastAsia"/>
                <w:lang w:eastAsia="zh-CN"/>
              </w:rPr>
            </w:pPr>
          </w:p>
        </w:tc>
        <w:tc>
          <w:tcPr>
            <w:tcW w:w="1418" w:type="dxa"/>
          </w:tcPr>
          <w:p w14:paraId="6255D9DD" w14:textId="22F3E1DA" w:rsidR="00C21114" w:rsidRDefault="00C21114" w:rsidP="00F44DB4">
            <w:pPr>
              <w:spacing w:after="0"/>
              <w:jc w:val="center"/>
              <w:rPr>
                <w:rFonts w:eastAsiaTheme="minorEastAsia"/>
                <w:lang w:eastAsia="zh-CN"/>
              </w:rPr>
            </w:pPr>
            <w:r>
              <w:rPr>
                <w:rFonts w:eastAsiaTheme="minorEastAsia" w:hint="eastAsia"/>
                <w:lang w:eastAsia="zh-CN"/>
              </w:rPr>
              <w:t>1</w:t>
            </w:r>
            <w:r>
              <w:rPr>
                <w:rFonts w:eastAsiaTheme="minorEastAsia"/>
                <w:lang w:eastAsia="zh-CN"/>
              </w:rPr>
              <w:t>T4R</w:t>
            </w:r>
          </w:p>
        </w:tc>
        <w:tc>
          <w:tcPr>
            <w:tcW w:w="1984" w:type="dxa"/>
          </w:tcPr>
          <w:p w14:paraId="1293CE83" w14:textId="5B4DE22D" w:rsidR="00C21114" w:rsidRDefault="005D751B" w:rsidP="00F44DB4">
            <w:pPr>
              <w:spacing w:after="0"/>
              <w:jc w:val="center"/>
              <w:rPr>
                <w:rFonts w:eastAsiaTheme="minorEastAsia"/>
                <w:lang w:eastAsia="zh-CN"/>
              </w:rPr>
            </w:pPr>
            <w:r>
              <w:rPr>
                <w:rFonts w:eastAsiaTheme="minorEastAsia" w:hint="eastAsia"/>
                <w:lang w:eastAsia="zh-CN"/>
              </w:rPr>
              <w:t>1</w:t>
            </w:r>
            <w:r>
              <w:rPr>
                <w:rFonts w:eastAsiaTheme="minorEastAsia"/>
                <w:lang w:eastAsia="zh-CN"/>
              </w:rPr>
              <w:t>1.5</w:t>
            </w:r>
          </w:p>
        </w:tc>
        <w:tc>
          <w:tcPr>
            <w:tcW w:w="2127" w:type="dxa"/>
          </w:tcPr>
          <w:p w14:paraId="4B6643DE" w14:textId="79514373" w:rsidR="00C21114" w:rsidRDefault="005D751B" w:rsidP="00F44DB4">
            <w:pPr>
              <w:spacing w:after="0"/>
              <w:jc w:val="center"/>
              <w:rPr>
                <w:rFonts w:eastAsiaTheme="minorEastAsia"/>
                <w:lang w:eastAsia="zh-CN"/>
              </w:rPr>
            </w:pPr>
            <w:r>
              <w:rPr>
                <w:rFonts w:eastAsiaTheme="minorEastAsia" w:hint="eastAsia"/>
                <w:lang w:eastAsia="zh-CN"/>
              </w:rPr>
              <w:t>1</w:t>
            </w:r>
            <w:r>
              <w:rPr>
                <w:rFonts w:eastAsiaTheme="minorEastAsia"/>
                <w:lang w:eastAsia="zh-CN"/>
              </w:rPr>
              <w:t>7.3</w:t>
            </w:r>
          </w:p>
        </w:tc>
        <w:tc>
          <w:tcPr>
            <w:tcW w:w="2126" w:type="dxa"/>
          </w:tcPr>
          <w:p w14:paraId="2D46720B" w14:textId="6BBFFA30" w:rsidR="00C21114" w:rsidRDefault="005D751B" w:rsidP="00F44DB4">
            <w:pPr>
              <w:spacing w:after="0"/>
              <w:jc w:val="center"/>
              <w:rPr>
                <w:rFonts w:eastAsiaTheme="minorEastAsia"/>
                <w:lang w:eastAsia="zh-CN"/>
              </w:rPr>
            </w:pPr>
            <w:r>
              <w:rPr>
                <w:rFonts w:eastAsiaTheme="minorEastAsia" w:hint="eastAsia"/>
                <w:lang w:eastAsia="zh-CN"/>
              </w:rPr>
              <w:t>5</w:t>
            </w:r>
            <w:r>
              <w:rPr>
                <w:rFonts w:eastAsiaTheme="minorEastAsia"/>
                <w:lang w:eastAsia="zh-CN"/>
              </w:rPr>
              <w:t>.8</w:t>
            </w:r>
          </w:p>
        </w:tc>
      </w:tr>
      <w:tr w:rsidR="00C21114" w14:paraId="0A2C7F73" w14:textId="77777777" w:rsidTr="00F44DB4">
        <w:trPr>
          <w:jc w:val="center"/>
        </w:trPr>
        <w:tc>
          <w:tcPr>
            <w:tcW w:w="1129" w:type="dxa"/>
            <w:vMerge/>
          </w:tcPr>
          <w:p w14:paraId="03F4926C" w14:textId="77777777" w:rsidR="00C21114" w:rsidRDefault="00C21114" w:rsidP="00F44DB4">
            <w:pPr>
              <w:spacing w:after="0"/>
              <w:jc w:val="center"/>
              <w:rPr>
                <w:rFonts w:eastAsiaTheme="minorEastAsia"/>
                <w:lang w:eastAsia="zh-CN"/>
              </w:rPr>
            </w:pPr>
          </w:p>
        </w:tc>
        <w:tc>
          <w:tcPr>
            <w:tcW w:w="1134" w:type="dxa"/>
            <w:vMerge/>
          </w:tcPr>
          <w:p w14:paraId="2F800E0D" w14:textId="4EF40F1C" w:rsidR="00C21114" w:rsidRDefault="00C21114" w:rsidP="00F44DB4">
            <w:pPr>
              <w:spacing w:after="0"/>
              <w:jc w:val="center"/>
              <w:rPr>
                <w:rFonts w:eastAsiaTheme="minorEastAsia"/>
                <w:lang w:eastAsia="zh-CN"/>
              </w:rPr>
            </w:pPr>
          </w:p>
        </w:tc>
        <w:tc>
          <w:tcPr>
            <w:tcW w:w="1418" w:type="dxa"/>
          </w:tcPr>
          <w:p w14:paraId="5EA7C5B7" w14:textId="012C2EDB" w:rsidR="00C21114" w:rsidRDefault="00C21114" w:rsidP="00F44DB4">
            <w:pPr>
              <w:spacing w:after="0"/>
              <w:jc w:val="center"/>
              <w:rPr>
                <w:rFonts w:eastAsiaTheme="minorEastAsia"/>
                <w:lang w:eastAsia="zh-CN"/>
              </w:rPr>
            </w:pPr>
            <w:r>
              <w:rPr>
                <w:rFonts w:eastAsiaTheme="minorEastAsia" w:hint="eastAsia"/>
                <w:lang w:eastAsia="zh-CN"/>
              </w:rPr>
              <w:t>1</w:t>
            </w:r>
            <w:r>
              <w:rPr>
                <w:rFonts w:eastAsiaTheme="minorEastAsia"/>
                <w:lang w:eastAsia="zh-CN"/>
              </w:rPr>
              <w:t>T8R</w:t>
            </w:r>
          </w:p>
        </w:tc>
        <w:tc>
          <w:tcPr>
            <w:tcW w:w="1984" w:type="dxa"/>
          </w:tcPr>
          <w:p w14:paraId="6558E8C7" w14:textId="01FE8585" w:rsidR="00C21114" w:rsidRDefault="005D751B" w:rsidP="00F44DB4">
            <w:pPr>
              <w:spacing w:after="0"/>
              <w:jc w:val="center"/>
              <w:rPr>
                <w:rFonts w:eastAsiaTheme="minorEastAsia"/>
                <w:lang w:eastAsia="zh-CN"/>
              </w:rPr>
            </w:pPr>
            <w:r>
              <w:rPr>
                <w:rFonts w:eastAsiaTheme="minorEastAsia" w:hint="eastAsia"/>
                <w:lang w:eastAsia="zh-CN"/>
              </w:rPr>
              <w:t>7</w:t>
            </w:r>
            <w:r>
              <w:rPr>
                <w:rFonts w:eastAsiaTheme="minorEastAsia"/>
                <w:lang w:eastAsia="zh-CN"/>
              </w:rPr>
              <w:t>.9</w:t>
            </w:r>
          </w:p>
        </w:tc>
        <w:tc>
          <w:tcPr>
            <w:tcW w:w="2127" w:type="dxa"/>
          </w:tcPr>
          <w:p w14:paraId="1EE6F855" w14:textId="472444A8" w:rsidR="00C21114" w:rsidRDefault="005D751B" w:rsidP="00F44DB4">
            <w:pPr>
              <w:spacing w:after="0"/>
              <w:jc w:val="center"/>
              <w:rPr>
                <w:rFonts w:eastAsiaTheme="minorEastAsia"/>
                <w:lang w:eastAsia="zh-CN"/>
              </w:rPr>
            </w:pPr>
            <w:r>
              <w:rPr>
                <w:rFonts w:eastAsiaTheme="minorEastAsia" w:hint="eastAsia"/>
                <w:lang w:eastAsia="zh-CN"/>
              </w:rPr>
              <w:t>1</w:t>
            </w:r>
            <w:r>
              <w:rPr>
                <w:rFonts w:eastAsiaTheme="minorEastAsia"/>
                <w:lang w:eastAsia="zh-CN"/>
              </w:rPr>
              <w:t>4.0</w:t>
            </w:r>
          </w:p>
        </w:tc>
        <w:tc>
          <w:tcPr>
            <w:tcW w:w="2126" w:type="dxa"/>
          </w:tcPr>
          <w:p w14:paraId="1DD186C9" w14:textId="6F489AB9" w:rsidR="00C21114" w:rsidRDefault="005D751B" w:rsidP="00F44DB4">
            <w:pPr>
              <w:spacing w:after="0"/>
              <w:jc w:val="center"/>
              <w:rPr>
                <w:rFonts w:eastAsiaTheme="minorEastAsia"/>
                <w:lang w:eastAsia="zh-CN"/>
              </w:rPr>
            </w:pPr>
            <w:r>
              <w:rPr>
                <w:rFonts w:eastAsiaTheme="minorEastAsia" w:hint="eastAsia"/>
                <w:lang w:eastAsia="zh-CN"/>
              </w:rPr>
              <w:t>6</w:t>
            </w:r>
            <w:r>
              <w:rPr>
                <w:rFonts w:eastAsiaTheme="minorEastAsia"/>
                <w:lang w:eastAsia="zh-CN"/>
              </w:rPr>
              <w:t>.1</w:t>
            </w:r>
          </w:p>
        </w:tc>
      </w:tr>
    </w:tbl>
    <w:p w14:paraId="675D7E07" w14:textId="09DBEC52" w:rsidR="00FA31B2" w:rsidRDefault="00FA31B2" w:rsidP="00FA31B2">
      <w:pPr>
        <w:rPr>
          <w:rFonts w:eastAsiaTheme="minorEastAsia"/>
          <w:lang w:eastAsia="zh-CN"/>
        </w:rPr>
      </w:pPr>
    </w:p>
    <w:p w14:paraId="6E514690" w14:textId="1C5359C4" w:rsidR="00FA31B2" w:rsidRPr="00CA2612" w:rsidRDefault="00FA31B2" w:rsidP="00FA31B2">
      <w:pPr>
        <w:keepNext/>
        <w:keepLines/>
        <w:numPr>
          <w:ilvl w:val="0"/>
          <w:numId w:val="2"/>
        </w:numPr>
        <w:pBdr>
          <w:top w:val="single" w:sz="12" w:space="3" w:color="auto"/>
        </w:pBdr>
        <w:spacing w:before="240"/>
        <w:ind w:left="0"/>
        <w:outlineLvl w:val="0"/>
        <w:rPr>
          <w:rFonts w:ascii="Arial" w:eastAsia="Calibri" w:hAnsi="Arial" w:cs="Arial"/>
          <w:sz w:val="32"/>
          <w:lang w:eastAsia="zh-CN"/>
        </w:rPr>
      </w:pPr>
      <w:r>
        <w:rPr>
          <w:rFonts w:ascii="Arial" w:eastAsia="Calibri" w:hAnsi="Arial" w:cs="Arial"/>
          <w:sz w:val="32"/>
          <w:lang w:eastAsia="zh-CN"/>
        </w:rPr>
        <w:t xml:space="preserve">Conclusion </w:t>
      </w:r>
    </w:p>
    <w:p w14:paraId="31FDBD3B" w14:textId="7AA51965" w:rsidR="00FA31B2" w:rsidRDefault="00F44DB4" w:rsidP="00FA31B2">
      <w:pPr>
        <w:rPr>
          <w:rFonts w:eastAsiaTheme="minorEastAsia"/>
          <w:lang w:eastAsia="zh-CN"/>
        </w:rPr>
      </w:pPr>
      <w:r>
        <w:rPr>
          <w:rFonts w:eastAsiaTheme="minorEastAsia"/>
          <w:lang w:eastAsia="zh-CN"/>
        </w:rPr>
        <w:t>This contribution provides our views on BS MMSE-IRC requirements. The proposals and observations are:</w:t>
      </w:r>
    </w:p>
    <w:p w14:paraId="49D5A059" w14:textId="77777777" w:rsidR="00F73634" w:rsidRPr="000025EE" w:rsidRDefault="00F73634" w:rsidP="00F73634">
      <w:pPr>
        <w:pStyle w:val="proposal"/>
        <w:spacing w:after="120"/>
        <w:rPr>
          <w:rFonts w:eastAsiaTheme="minorEastAsia"/>
        </w:rPr>
      </w:pPr>
      <w:r>
        <w:rPr>
          <w:rFonts w:eastAsiaTheme="minorEastAsia"/>
        </w:rPr>
        <w:t>Proposal 1: RAN4 to introduce the applicability rules that only one of HomNet and HetNet scenarios is tested.</w:t>
      </w:r>
    </w:p>
    <w:p w14:paraId="2375465C" w14:textId="77777777" w:rsidR="00F73634" w:rsidRPr="00702800" w:rsidRDefault="00F73634" w:rsidP="00F73634">
      <w:pPr>
        <w:pStyle w:val="proposal"/>
        <w:spacing w:after="120"/>
        <w:rPr>
          <w:rFonts w:eastAsiaTheme="minorEastAsia"/>
        </w:rPr>
      </w:pPr>
      <w:r>
        <w:rPr>
          <w:rFonts w:eastAsiaTheme="minorEastAsia"/>
        </w:rPr>
        <w:t xml:space="preserve">Proposal 2: RAN4 to reuse the same interference modelling </w:t>
      </w:r>
      <w:proofErr w:type="gramStart"/>
      <w:r>
        <w:rPr>
          <w:rFonts w:eastAsiaTheme="minorEastAsia"/>
        </w:rPr>
        <w:t>As</w:t>
      </w:r>
      <w:proofErr w:type="gramEnd"/>
      <w:r>
        <w:rPr>
          <w:rFonts w:eastAsiaTheme="minorEastAsia"/>
        </w:rPr>
        <w:t xml:space="preserve"> captured in B.6.2 in TS.36.104 and don’t introduce any other model.</w:t>
      </w:r>
    </w:p>
    <w:p w14:paraId="6518EA99" w14:textId="77777777" w:rsidR="00F73634" w:rsidRPr="00A77301" w:rsidRDefault="00F73634" w:rsidP="00F73634">
      <w:pPr>
        <w:pStyle w:val="proposal"/>
        <w:spacing w:after="120"/>
        <w:rPr>
          <w:rFonts w:eastAsiaTheme="minorEastAsia"/>
        </w:rPr>
      </w:pPr>
      <w:r w:rsidRPr="00A77301">
        <w:rPr>
          <w:rFonts w:eastAsiaTheme="minorEastAsia" w:hint="eastAsia"/>
        </w:rPr>
        <w:lastRenderedPageBreak/>
        <w:t>P</w:t>
      </w:r>
      <w:r w:rsidRPr="00A77301">
        <w:rPr>
          <w:rFonts w:eastAsiaTheme="minorEastAsia"/>
        </w:rPr>
        <w:t>roposal 3: RAN4 to consider 2 interference cells for 2Rx/4Rx/8Rx</w:t>
      </w:r>
    </w:p>
    <w:p w14:paraId="07ECCBBF" w14:textId="77777777" w:rsidR="00F73634" w:rsidRPr="00A77301" w:rsidRDefault="00F73634" w:rsidP="00F73634">
      <w:pPr>
        <w:pStyle w:val="proposal"/>
        <w:spacing w:after="120"/>
        <w:rPr>
          <w:rFonts w:eastAsiaTheme="minorEastAsia"/>
        </w:rPr>
      </w:pPr>
      <w:r w:rsidRPr="00A77301">
        <w:rPr>
          <w:rFonts w:eastAsiaTheme="minorEastAsia" w:hint="eastAsia"/>
        </w:rPr>
        <w:t>P</w:t>
      </w:r>
      <w:r w:rsidRPr="00A77301">
        <w:rPr>
          <w:rFonts w:eastAsiaTheme="minorEastAsia"/>
        </w:rPr>
        <w:t xml:space="preserve">roposal 4: For performance definition, RAN4 to only consider minimum bandwidth for each SCS, </w:t>
      </w:r>
      <w:proofErr w:type="gramStart"/>
      <w:r w:rsidRPr="00A77301">
        <w:rPr>
          <w:rFonts w:eastAsiaTheme="minorEastAsia"/>
        </w:rPr>
        <w:t>i.e.</w:t>
      </w:r>
      <w:proofErr w:type="gramEnd"/>
      <w:r w:rsidRPr="00A77301">
        <w:rPr>
          <w:rFonts w:eastAsiaTheme="minorEastAsia"/>
        </w:rPr>
        <w:t xml:space="preserve"> 5MHz for 15kHz SCS and 10MHz for 30kHz.</w:t>
      </w:r>
    </w:p>
    <w:p w14:paraId="225121E6" w14:textId="77777777" w:rsidR="00F73634" w:rsidRDefault="00F73634" w:rsidP="00F73634">
      <w:pPr>
        <w:pStyle w:val="proposal"/>
        <w:spacing w:after="120"/>
        <w:rPr>
          <w:rFonts w:eastAsiaTheme="minorEastAsia"/>
        </w:rPr>
      </w:pPr>
      <w:r>
        <w:rPr>
          <w:rFonts w:eastAsiaTheme="minorEastAsia" w:hint="eastAsia"/>
        </w:rPr>
        <w:t>P</w:t>
      </w:r>
      <w:r>
        <w:rPr>
          <w:rFonts w:eastAsiaTheme="minorEastAsia"/>
        </w:rPr>
        <w:t>roposal 5: RAN4 to consider 1T2R, 1T4R, 1T8R for requirements definition.</w:t>
      </w:r>
    </w:p>
    <w:p w14:paraId="1D8E4149" w14:textId="77777777" w:rsidR="00F73634" w:rsidRPr="00F73634" w:rsidRDefault="00F73634" w:rsidP="00F73634">
      <w:pPr>
        <w:pStyle w:val="proposal"/>
        <w:spacing w:after="120"/>
        <w:rPr>
          <w:rFonts w:eastAsiaTheme="minorEastAsia"/>
        </w:rPr>
      </w:pPr>
      <w:r w:rsidRPr="00F73634">
        <w:rPr>
          <w:rFonts w:eastAsiaTheme="minorEastAsia" w:hint="eastAsia"/>
        </w:rPr>
        <w:t>Proposal</w:t>
      </w:r>
      <w:r w:rsidRPr="00F73634">
        <w:rPr>
          <w:rFonts w:eastAsiaTheme="minorEastAsia"/>
        </w:rPr>
        <w:t xml:space="preserve"> 6: Only choose one MCS and one propagation conditions for requirements definition.</w:t>
      </w:r>
    </w:p>
    <w:p w14:paraId="756B40FE" w14:textId="77777777" w:rsidR="00F73634" w:rsidRPr="00F73634" w:rsidRDefault="00F73634" w:rsidP="00F73634">
      <w:pPr>
        <w:pStyle w:val="proposal"/>
        <w:spacing w:after="120"/>
        <w:rPr>
          <w:rFonts w:eastAsiaTheme="minorEastAsia"/>
        </w:rPr>
      </w:pPr>
      <w:r w:rsidRPr="00F73634">
        <w:rPr>
          <w:rFonts w:eastAsiaTheme="minorEastAsia"/>
        </w:rPr>
        <w:t>Proposal 7:  RAN4 to use MCS16, TDLB100-400 for serving cell and TDLC300-100 for interference cells</w:t>
      </w:r>
    </w:p>
    <w:p w14:paraId="2EA9484F" w14:textId="77777777" w:rsidR="00F73634" w:rsidRDefault="00F73634" w:rsidP="00F73634">
      <w:pPr>
        <w:pStyle w:val="proposal"/>
        <w:spacing w:after="120"/>
        <w:rPr>
          <w:rFonts w:eastAsiaTheme="minorEastAsia"/>
        </w:rPr>
      </w:pPr>
      <w:r w:rsidRPr="00B810F1">
        <w:rPr>
          <w:rFonts w:eastAsiaTheme="minorEastAsia" w:hint="eastAsia"/>
        </w:rPr>
        <w:t>P</w:t>
      </w:r>
      <w:r w:rsidRPr="00B810F1">
        <w:rPr>
          <w:rFonts w:eastAsiaTheme="minorEastAsia"/>
        </w:rPr>
        <w:t xml:space="preserve">roposal </w:t>
      </w:r>
      <w:r>
        <w:rPr>
          <w:rFonts w:eastAsiaTheme="minorEastAsia"/>
        </w:rPr>
        <w:t>8</w:t>
      </w:r>
      <w:r w:rsidRPr="00B810F1">
        <w:rPr>
          <w:rFonts w:eastAsiaTheme="minorEastAsia"/>
        </w:rPr>
        <w:t xml:space="preserve">: RAN4 to only consider CP-OFDM </w:t>
      </w:r>
      <w:r>
        <w:rPr>
          <w:rFonts w:eastAsiaTheme="minorEastAsia"/>
        </w:rPr>
        <w:t>for requirements definition.</w:t>
      </w:r>
    </w:p>
    <w:p w14:paraId="2ACC3712" w14:textId="0601C059" w:rsidR="00F44DB4" w:rsidRPr="00F73634" w:rsidRDefault="00F73634" w:rsidP="00F15AE1">
      <w:pPr>
        <w:pStyle w:val="31"/>
        <w:spacing w:before="120" w:after="120"/>
        <w:rPr>
          <w:rFonts w:eastAsiaTheme="minorEastAsia"/>
          <w:b/>
          <w:bCs/>
        </w:rPr>
      </w:pPr>
      <w:r w:rsidRPr="00B810F1">
        <w:rPr>
          <w:rFonts w:eastAsiaTheme="minorEastAsia" w:hint="eastAsia"/>
          <w:b/>
        </w:rPr>
        <w:t>P</w:t>
      </w:r>
      <w:r w:rsidRPr="00B810F1">
        <w:rPr>
          <w:rFonts w:eastAsiaTheme="minorEastAsia"/>
          <w:b/>
        </w:rPr>
        <w:t xml:space="preserve">roposal </w:t>
      </w:r>
      <w:r>
        <w:rPr>
          <w:rFonts w:eastAsiaTheme="minorEastAsia"/>
          <w:b/>
        </w:rPr>
        <w:t>9</w:t>
      </w:r>
      <w:r w:rsidRPr="00B810F1">
        <w:rPr>
          <w:rFonts w:eastAsiaTheme="minorEastAsia"/>
          <w:b/>
        </w:rPr>
        <w:t xml:space="preserve">: RAN4 </w:t>
      </w:r>
      <w:r>
        <w:rPr>
          <w:rFonts w:eastAsiaTheme="minorEastAsia"/>
          <w:b/>
        </w:rPr>
        <w:t xml:space="preserve">to only introduce DMRS type 1 </w:t>
      </w:r>
      <w:proofErr w:type="gramStart"/>
      <w:r>
        <w:rPr>
          <w:rFonts w:eastAsiaTheme="minorEastAsia"/>
          <w:b/>
        </w:rPr>
        <w:t xml:space="preserve">and </w:t>
      </w:r>
      <w:r w:rsidRPr="00B810F1">
        <w:rPr>
          <w:rFonts w:eastAsiaTheme="minorEastAsia"/>
          <w:b/>
        </w:rPr>
        <w:t xml:space="preserve"> con</w:t>
      </w:r>
      <w:r>
        <w:rPr>
          <w:rFonts w:eastAsiaTheme="minorEastAsia"/>
          <w:b/>
        </w:rPr>
        <w:t>figure</w:t>
      </w:r>
      <w:proofErr w:type="gramEnd"/>
      <w:r w:rsidRPr="00B810F1">
        <w:rPr>
          <w:rFonts w:eastAsiaTheme="minorEastAsia"/>
          <w:b/>
        </w:rPr>
        <w:t xml:space="preserve"> </w:t>
      </w:r>
      <m:oMath>
        <m:sSub>
          <m:sSubPr>
            <m:ctrlPr>
              <w:rPr>
                <w:rFonts w:ascii="Cambria Math" w:hAnsi="Cambria Math"/>
                <w:b/>
                <w:bCs/>
              </w:rPr>
            </m:ctrlPr>
          </m:sSubPr>
          <m:e>
            <m:r>
              <m:rPr>
                <m:sty m:val="bi"/>
              </m:rPr>
              <w:rPr>
                <w:rFonts w:ascii="Cambria Math" w:hAnsi="Cambria Math"/>
              </w:rPr>
              <m:t>n</m:t>
            </m:r>
          </m:e>
          <m:sub>
            <m:r>
              <m:rPr>
                <m:nor/>
              </m:rPr>
              <w:rPr>
                <w:b/>
                <w:bCs/>
              </w:rPr>
              <m:t>SCID</m:t>
            </m:r>
          </m:sub>
        </m:sSub>
        <m:r>
          <m:rPr>
            <m:sty m:val="b"/>
          </m:rPr>
          <w:rPr>
            <w:rFonts w:ascii="Cambria Math" w:hAnsi="Cambria Math"/>
          </w:rPr>
          <m:t>=0</m:t>
        </m:r>
      </m:oMath>
      <w:r w:rsidRPr="00B159CD">
        <w:rPr>
          <w:rFonts w:eastAsiaTheme="minorEastAsia" w:hint="eastAsia"/>
          <w:b/>
          <w:bCs/>
        </w:rPr>
        <w:t xml:space="preserve"> </w:t>
      </w:r>
      <w:r w:rsidRPr="00B159CD">
        <w:rPr>
          <w:rFonts w:eastAsiaTheme="minorEastAsia"/>
          <w:b/>
          <w:bCs/>
        </w:rPr>
        <w:t>for all cells</w:t>
      </w:r>
      <w:r w:rsidRPr="00B159CD">
        <w:rPr>
          <w:b/>
          <w:bCs/>
        </w:rPr>
        <w:t xml:space="preserve">, </w:t>
      </w:r>
      <m:oMath>
        <m:sSubSup>
          <m:sSubSupPr>
            <m:ctrlPr>
              <w:rPr>
                <w:rFonts w:ascii="Cambria Math" w:hAnsi="Cambria Math"/>
                <w:b/>
                <w:bCs/>
              </w:rPr>
            </m:ctrlPr>
          </m:sSubSupPr>
          <m:e>
            <m:r>
              <m:rPr>
                <m:sty m:val="bi"/>
              </m:rPr>
              <w:rPr>
                <w:rFonts w:ascii="Cambria Math" w:hAnsi="Cambria Math"/>
              </w:rPr>
              <m:t>N</m:t>
            </m:r>
          </m:e>
          <m:sub>
            <m:r>
              <m:rPr>
                <m:nor/>
              </m:rPr>
              <w:rPr>
                <w:b/>
                <w:bCs/>
              </w:rPr>
              <m:t>ID</m:t>
            </m:r>
          </m:sub>
          <m:sup>
            <m:r>
              <m:rPr>
                <m:sty m:val="b"/>
              </m:rPr>
              <w:rPr>
                <w:rFonts w:ascii="Cambria Math" w:hAnsi="Cambria Math"/>
              </w:rPr>
              <m:t>0</m:t>
            </m:r>
          </m:sup>
        </m:sSubSup>
        <m:r>
          <m:rPr>
            <m:sty m:val="b"/>
          </m:rPr>
          <w:rPr>
            <w:rFonts w:ascii="Cambria Math" w:hAnsi="Cambria Math"/>
          </w:rPr>
          <m:t>=0</m:t>
        </m:r>
      </m:oMath>
      <w:r w:rsidRPr="00B159CD">
        <w:rPr>
          <w:rFonts w:eastAsiaTheme="minorEastAsia" w:hint="eastAsia"/>
          <w:b/>
          <w:bCs/>
        </w:rPr>
        <w:t xml:space="preserve"> </w:t>
      </w:r>
      <w:r w:rsidRPr="00B159CD">
        <w:rPr>
          <w:rFonts w:eastAsiaTheme="minorEastAsia"/>
          <w:b/>
          <w:bCs/>
        </w:rPr>
        <w:t xml:space="preserve">for serving cell, </w:t>
      </w:r>
      <m:oMath>
        <m:sSubSup>
          <m:sSubSupPr>
            <m:ctrlPr>
              <w:rPr>
                <w:rFonts w:ascii="Cambria Math" w:hAnsi="Cambria Math"/>
                <w:b/>
                <w:bCs/>
              </w:rPr>
            </m:ctrlPr>
          </m:sSubSupPr>
          <m:e>
            <m:r>
              <m:rPr>
                <m:sty m:val="bi"/>
              </m:rPr>
              <w:rPr>
                <w:rFonts w:ascii="Cambria Math" w:hAnsi="Cambria Math"/>
              </w:rPr>
              <m:t>N</m:t>
            </m:r>
          </m:e>
          <m:sub>
            <m:r>
              <m:rPr>
                <m:nor/>
              </m:rPr>
              <w:rPr>
                <w:b/>
                <w:bCs/>
              </w:rPr>
              <m:t>ID</m:t>
            </m:r>
          </m:sub>
          <m:sup>
            <m:r>
              <m:rPr>
                <m:sty m:val="b"/>
              </m:rPr>
              <w:rPr>
                <w:rFonts w:ascii="Cambria Math" w:hAnsi="Cambria Math"/>
              </w:rPr>
              <m:t>0</m:t>
            </m:r>
          </m:sup>
        </m:sSubSup>
        <m:r>
          <m:rPr>
            <m:sty m:val="b"/>
          </m:rPr>
          <w:rPr>
            <w:rFonts w:ascii="Cambria Math" w:hAnsi="Cambria Math"/>
          </w:rPr>
          <m:t>=1</m:t>
        </m:r>
      </m:oMath>
      <w:r w:rsidRPr="00B159CD">
        <w:rPr>
          <w:rFonts w:eastAsiaTheme="minorEastAsia" w:hint="eastAsia"/>
          <w:b/>
          <w:bCs/>
        </w:rPr>
        <w:t xml:space="preserve"> </w:t>
      </w:r>
      <w:r w:rsidRPr="00B159CD">
        <w:rPr>
          <w:rFonts w:eastAsiaTheme="minorEastAsia"/>
          <w:b/>
          <w:bCs/>
        </w:rPr>
        <w:t xml:space="preserve">for interference cell1 and </w:t>
      </w:r>
      <m:oMath>
        <m:sSubSup>
          <m:sSubSupPr>
            <m:ctrlPr>
              <w:rPr>
                <w:rFonts w:ascii="Cambria Math" w:hAnsi="Cambria Math"/>
                <w:b/>
                <w:bCs/>
              </w:rPr>
            </m:ctrlPr>
          </m:sSubSupPr>
          <m:e>
            <m:r>
              <m:rPr>
                <m:sty m:val="bi"/>
              </m:rPr>
              <w:rPr>
                <w:rFonts w:ascii="Cambria Math" w:hAnsi="Cambria Math"/>
              </w:rPr>
              <m:t>N</m:t>
            </m:r>
          </m:e>
          <m:sub>
            <m:r>
              <m:rPr>
                <m:nor/>
              </m:rPr>
              <w:rPr>
                <w:b/>
                <w:bCs/>
              </w:rPr>
              <m:t>ID</m:t>
            </m:r>
          </m:sub>
          <m:sup>
            <m:r>
              <m:rPr>
                <m:sty m:val="b"/>
              </m:rPr>
              <w:rPr>
                <w:rFonts w:ascii="Cambria Math" w:hAnsi="Cambria Math"/>
              </w:rPr>
              <m:t>0</m:t>
            </m:r>
          </m:sup>
        </m:sSubSup>
        <m:r>
          <m:rPr>
            <m:sty m:val="b"/>
          </m:rPr>
          <w:rPr>
            <w:rFonts w:ascii="Cambria Math" w:hAnsi="Cambria Math"/>
          </w:rPr>
          <m:t>=2</m:t>
        </m:r>
      </m:oMath>
      <w:r w:rsidRPr="00B159CD">
        <w:rPr>
          <w:rFonts w:eastAsiaTheme="minorEastAsia" w:hint="eastAsia"/>
          <w:b/>
          <w:bCs/>
        </w:rPr>
        <w:t xml:space="preserve"> </w:t>
      </w:r>
      <w:r w:rsidRPr="00B159CD">
        <w:rPr>
          <w:rFonts w:eastAsiaTheme="minorEastAsia"/>
          <w:b/>
          <w:bCs/>
        </w:rPr>
        <w:t>for interference cell2.</w:t>
      </w:r>
    </w:p>
    <w:p w14:paraId="256DEF04" w14:textId="77777777" w:rsidR="00186C9E" w:rsidRPr="00023F5D" w:rsidRDefault="00186C9E" w:rsidP="00186C9E">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sidRPr="00023F5D">
        <w:rPr>
          <w:rFonts w:ascii="Calibri" w:eastAsiaTheme="minorEastAsia" w:hAnsi="Calibri"/>
          <w:sz w:val="32"/>
          <w:lang w:eastAsia="zh-CN"/>
        </w:rPr>
        <w:t>Reference</w:t>
      </w:r>
    </w:p>
    <w:p w14:paraId="784D4A3F" w14:textId="3AEDA2EC" w:rsidR="003D5CFB" w:rsidRPr="00F73634" w:rsidRDefault="003C6C18" w:rsidP="00186C9E">
      <w:pPr>
        <w:rPr>
          <w:rFonts w:ascii="Times" w:eastAsia="微软雅黑" w:hAnsi="Times" w:cs="Times New Roman"/>
          <w:bCs/>
          <w:lang w:val="en-US" w:eastAsia="zh-CN"/>
        </w:rPr>
      </w:pPr>
      <w:r w:rsidRPr="003C6C18">
        <w:rPr>
          <w:rFonts w:ascii="Times" w:eastAsia="微软雅黑" w:hAnsi="Times" w:cs="Times New Roman"/>
          <w:bCs/>
          <w:lang w:val="en-US" w:eastAsia="zh-CN"/>
        </w:rPr>
        <w:t>[1]</w:t>
      </w:r>
      <w:r>
        <w:rPr>
          <w:rFonts w:ascii="Times" w:eastAsia="微软雅黑" w:hAnsi="Times" w:cs="Times New Roman"/>
          <w:bCs/>
          <w:lang w:val="en-US" w:eastAsia="zh-CN"/>
        </w:rPr>
        <w:t xml:space="preserve">  </w:t>
      </w:r>
      <w:r w:rsidR="005F1626">
        <w:rPr>
          <w:rFonts w:ascii="Times" w:eastAsia="微软雅黑" w:hAnsi="Times" w:cs="Times New Roman"/>
          <w:bCs/>
          <w:lang w:val="en-US" w:eastAsia="zh-CN"/>
        </w:rPr>
        <w:t xml:space="preserve"> </w:t>
      </w:r>
      <w:r w:rsidR="00DD3508">
        <w:rPr>
          <w:rFonts w:ascii="Times" w:eastAsia="微软雅黑" w:hAnsi="Times" w:cs="Times New Roman"/>
          <w:bCs/>
          <w:lang w:val="en-US" w:eastAsia="zh-CN"/>
        </w:rPr>
        <w:t>R4-241</w:t>
      </w:r>
      <w:r w:rsidR="00F73634">
        <w:rPr>
          <w:rFonts w:ascii="Times" w:eastAsia="微软雅黑" w:hAnsi="Times" w:cs="Times New Roman"/>
          <w:bCs/>
          <w:lang w:val="en-US" w:eastAsia="zh-CN"/>
        </w:rPr>
        <w:t>6548</w:t>
      </w:r>
      <w:r w:rsidR="00DD3508">
        <w:rPr>
          <w:rFonts w:ascii="Times" w:eastAsia="微软雅黑" w:hAnsi="Times" w:cs="Times New Roman"/>
          <w:bCs/>
          <w:lang w:val="en-US" w:eastAsia="zh-CN"/>
        </w:rPr>
        <w:t xml:space="preserve"> </w:t>
      </w:r>
      <w:r w:rsidR="00F73634" w:rsidRPr="00F73634">
        <w:rPr>
          <w:rFonts w:ascii="Times" w:eastAsia="微软雅黑" w:hAnsi="Times" w:cs="Times New Roman"/>
          <w:bCs/>
          <w:lang w:val="en-US" w:eastAsia="zh-CN"/>
        </w:rPr>
        <w:t>WF on [112bis][319] NR_demod_Ph5_Part1_General_BS</w:t>
      </w:r>
    </w:p>
    <w:sectPr w:rsidR="003D5CFB" w:rsidRPr="00F73634"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54B808" w14:textId="77777777" w:rsidR="009F21CE" w:rsidRDefault="009F21CE">
      <w:r>
        <w:separator/>
      </w:r>
    </w:p>
  </w:endnote>
  <w:endnote w:type="continuationSeparator" w:id="0">
    <w:p w14:paraId="04A24502" w14:textId="77777777" w:rsidR="009F21CE" w:rsidRDefault="009F21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47A771" w14:textId="77777777" w:rsidR="009F21CE" w:rsidRDefault="009F21CE">
      <w:r>
        <w:separator/>
      </w:r>
    </w:p>
  </w:footnote>
  <w:footnote w:type="continuationSeparator" w:id="0">
    <w:p w14:paraId="20A66F6B" w14:textId="77777777" w:rsidR="009F21CE" w:rsidRDefault="009F21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85C0C"/>
    <w:multiLevelType w:val="hybridMultilevel"/>
    <w:tmpl w:val="1C90320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44C23974"/>
    <w:lvl w:ilvl="0">
      <w:start w:val="1"/>
      <w:numFmt w:val="decimal"/>
      <w:pStyle w:val="1"/>
      <w:suff w:val="nothing"/>
      <w:lvlText w:val="%1  "/>
      <w:lvlJc w:val="left"/>
      <w:pPr>
        <w:ind w:left="1984" w:firstLine="0"/>
      </w:pPr>
      <w:rPr>
        <w:rFonts w:ascii="Calibri" w:eastAsia="宋体" w:hAnsi="Calibri" w:hint="default"/>
        <w:b w:val="0"/>
        <w:i w:val="0"/>
        <w:sz w:val="36"/>
        <w:szCs w:val="36"/>
        <w:lang w:val="en-GB"/>
      </w:rPr>
    </w:lvl>
    <w:lvl w:ilvl="1">
      <w:start w:val="1"/>
      <w:numFmt w:val="decimal"/>
      <w:pStyle w:val="20"/>
      <w:suff w:val="nothing"/>
      <w:lvlText w:val="%1.%2  "/>
      <w:lvlJc w:val="left"/>
      <w:pPr>
        <w:ind w:left="1275" w:firstLine="284"/>
      </w:pPr>
      <w:rPr>
        <w:rFonts w:ascii="Calibri" w:hAnsi="Calibri" w:hint="default"/>
        <w:b w:val="0"/>
        <w:i w:val="0"/>
        <w:sz w:val="30"/>
        <w:szCs w:val="30"/>
        <w:lang w:val="en-US"/>
      </w:rPr>
    </w:lvl>
    <w:lvl w:ilvl="2">
      <w:start w:val="1"/>
      <w:numFmt w:val="decimal"/>
      <w:suff w:val="nothing"/>
      <w:lvlText w:val="%1.%2.%3  "/>
      <w:lvlJc w:val="left"/>
      <w:pPr>
        <w:ind w:left="5953" w:firstLine="0"/>
      </w:pPr>
      <w:rPr>
        <w:rFonts w:ascii="Calibri" w:hAnsi="Calibri" w:hint="default"/>
        <w:b w:val="0"/>
        <w:i w:val="0"/>
        <w:sz w:val="28"/>
        <w:szCs w:val="21"/>
      </w:rPr>
    </w:lvl>
    <w:lvl w:ilvl="3">
      <w:start w:val="1"/>
      <w:numFmt w:val="decimal"/>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5" w15:restartNumberingAfterBreak="0">
    <w:nsid w:val="127B2149"/>
    <w:multiLevelType w:val="multilevel"/>
    <w:tmpl w:val="127B2149"/>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o"/>
      <w:lvlJc w:val="left"/>
      <w:pPr>
        <w:ind w:left="163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Wingdings" w:eastAsia="宋体" w:hAnsi="Wingdings"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15:restartNumberingAfterBreak="0">
    <w:nsid w:val="1AC060DB"/>
    <w:multiLevelType w:val="hybridMultilevel"/>
    <w:tmpl w:val="DDACA10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FCA453B"/>
    <w:multiLevelType w:val="hybridMultilevel"/>
    <w:tmpl w:val="32E0397C"/>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2DF7173C"/>
    <w:multiLevelType w:val="hybridMultilevel"/>
    <w:tmpl w:val="22EC36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0462726"/>
    <w:multiLevelType w:val="hybridMultilevel"/>
    <w:tmpl w:val="522A83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47B0EAB"/>
    <w:multiLevelType w:val="hybridMultilevel"/>
    <w:tmpl w:val="85B86D36"/>
    <w:lvl w:ilvl="0" w:tplc="3528C75A">
      <w:start w:val="1"/>
      <w:numFmt w:val="bullet"/>
      <w:pStyle w:val="10"/>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BAE437D"/>
    <w:multiLevelType w:val="hybridMultilevel"/>
    <w:tmpl w:val="8E388FD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4A433AE7"/>
    <w:multiLevelType w:val="multilevel"/>
    <w:tmpl w:val="4A433AE7"/>
    <w:lvl w:ilvl="0">
      <w:start w:val="1"/>
      <w:numFmt w:val="bullet"/>
      <w:lvlText w:val="o"/>
      <w:lvlJc w:val="left"/>
      <w:pPr>
        <w:ind w:left="1271" w:hanging="420"/>
      </w:pPr>
      <w:rPr>
        <w:rFonts w:ascii="Courier New" w:hAnsi="Courier New" w:cs="Courier New"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6"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8B73482"/>
    <w:multiLevelType w:val="hybridMultilevel"/>
    <w:tmpl w:val="F7D420A2"/>
    <w:lvl w:ilvl="0" w:tplc="08090001">
      <w:start w:val="1"/>
      <w:numFmt w:val="bullet"/>
      <w:lvlText w:val=""/>
      <w:lvlJc w:val="left"/>
      <w:pPr>
        <w:ind w:left="780" w:hanging="360"/>
      </w:pPr>
      <w:rPr>
        <w:rFonts w:ascii="Symbol" w:hAnsi="Symbol" w:hint="default"/>
      </w:rPr>
    </w:lvl>
    <w:lvl w:ilvl="1" w:tplc="04190003">
      <w:start w:val="1"/>
      <w:numFmt w:val="bullet"/>
      <w:lvlText w:val="o"/>
      <w:lvlJc w:val="left"/>
      <w:pPr>
        <w:ind w:left="1500" w:hanging="360"/>
      </w:pPr>
      <w:rPr>
        <w:rFonts w:ascii="Courier New" w:hAnsi="Courier New" w:cs="Courier New" w:hint="default"/>
      </w:rPr>
    </w:lvl>
    <w:lvl w:ilvl="2" w:tplc="04190005">
      <w:start w:val="1"/>
      <w:numFmt w:val="bullet"/>
      <w:lvlText w:val=""/>
      <w:lvlJc w:val="left"/>
      <w:pPr>
        <w:ind w:left="2220" w:hanging="360"/>
      </w:pPr>
      <w:rPr>
        <w:rFonts w:ascii="Wingdings" w:hAnsi="Wingdings" w:hint="default"/>
      </w:rPr>
    </w:lvl>
    <w:lvl w:ilvl="3" w:tplc="0419000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8" w15:restartNumberingAfterBreak="0">
    <w:nsid w:val="5C771C8B"/>
    <w:multiLevelType w:val="hybridMultilevel"/>
    <w:tmpl w:val="633AFC8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20" w15:restartNumberingAfterBreak="0">
    <w:nsid w:val="633A68DB"/>
    <w:multiLevelType w:val="hybridMultilevel"/>
    <w:tmpl w:val="AC105AF0"/>
    <w:lvl w:ilvl="0" w:tplc="04190005">
      <w:start w:val="1"/>
      <w:numFmt w:val="bullet"/>
      <w:lvlText w:val=""/>
      <w:lvlJc w:val="left"/>
      <w:pPr>
        <w:ind w:left="704" w:hanging="420"/>
      </w:pPr>
      <w:rPr>
        <w:rFonts w:ascii="Wingdings" w:hAnsi="Wingdings" w:hint="default"/>
      </w:rPr>
    </w:lvl>
    <w:lvl w:ilvl="1" w:tplc="4106E756">
      <w:start w:val="1"/>
      <w:numFmt w:val="bullet"/>
      <w:pStyle w:val="proposal2"/>
      <w:lvlText w:val=""/>
      <w:lvlJc w:val="left"/>
      <w:pPr>
        <w:ind w:left="1124" w:hanging="420"/>
      </w:pPr>
      <w:rPr>
        <w:rFonts w:ascii="Symbol" w:hAnsi="Symbol" w:hint="default"/>
        <w:color w:val="auto"/>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63947D98"/>
    <w:multiLevelType w:val="hybridMultilevel"/>
    <w:tmpl w:val="03AE89D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6DE829F2"/>
    <w:multiLevelType w:val="hybridMultilevel"/>
    <w:tmpl w:val="E3CEF99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A236E5E"/>
    <w:multiLevelType w:val="hybridMultilevel"/>
    <w:tmpl w:val="C22CA15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AD63E85"/>
    <w:multiLevelType w:val="hybridMultilevel"/>
    <w:tmpl w:val="4A10ADE6"/>
    <w:lvl w:ilvl="0" w:tplc="AAF043BA">
      <w:numFmt w:val="bullet"/>
      <w:lvlText w:val="-"/>
      <w:lvlJc w:val="left"/>
      <w:pPr>
        <w:ind w:left="988" w:hanging="420"/>
      </w:pPr>
      <w:rPr>
        <w:rFonts w:ascii="Times New Roman" w:eastAsia="Times New Roman" w:hAnsi="Times New Roman" w:cs="Times New Roman"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6"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9" w15:restartNumberingAfterBreak="0">
    <w:nsid w:val="7F900301"/>
    <w:multiLevelType w:val="multilevel"/>
    <w:tmpl w:val="BB5C37B6"/>
    <w:styleLink w:val="11"/>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3"/>
  </w:num>
  <w:num w:numId="2">
    <w:abstractNumId w:val="2"/>
  </w:num>
  <w:num w:numId="3">
    <w:abstractNumId w:val="26"/>
  </w:num>
  <w:num w:numId="4">
    <w:abstractNumId w:val="29"/>
  </w:num>
  <w:num w:numId="5">
    <w:abstractNumId w:val="19"/>
  </w:num>
  <w:num w:numId="6">
    <w:abstractNumId w:val="1"/>
  </w:num>
  <w:num w:numId="7">
    <w:abstractNumId w:val="4"/>
  </w:num>
  <w:num w:numId="8">
    <w:abstractNumId w:val="14"/>
  </w:num>
  <w:num w:numId="9">
    <w:abstractNumId w:val="16"/>
  </w:num>
  <w:num w:numId="10">
    <w:abstractNumId w:val="22"/>
  </w:num>
  <w:num w:numId="11">
    <w:abstractNumId w:val="28"/>
  </w:num>
  <w:num w:numId="12">
    <w:abstractNumId w:val="11"/>
  </w:num>
  <w:num w:numId="13">
    <w:abstractNumId w:val="13"/>
  </w:num>
  <w:num w:numId="14">
    <w:abstractNumId w:val="20"/>
  </w:num>
  <w:num w:numId="15">
    <w:abstractNumId w:val="17"/>
  </w:num>
  <w:num w:numId="16">
    <w:abstractNumId w:val="8"/>
  </w:num>
  <w:num w:numId="17">
    <w:abstractNumId w:val="5"/>
  </w:num>
  <w:num w:numId="18">
    <w:abstractNumId w:val="9"/>
  </w:num>
  <w:num w:numId="19">
    <w:abstractNumId w:val="6"/>
  </w:num>
  <w:num w:numId="20">
    <w:abstractNumId w:val="11"/>
  </w:num>
  <w:num w:numId="21">
    <w:abstractNumId w:val="10"/>
  </w:num>
  <w:num w:numId="22">
    <w:abstractNumId w:val="24"/>
  </w:num>
  <w:num w:numId="23">
    <w:abstractNumId w:val="11"/>
  </w:num>
  <w:num w:numId="24">
    <w:abstractNumId w:val="20"/>
  </w:num>
  <w:num w:numId="25">
    <w:abstractNumId w:val="27"/>
  </w:num>
  <w:num w:numId="26">
    <w:abstractNumId w:val="23"/>
  </w:num>
  <w:num w:numId="27">
    <w:abstractNumId w:val="2"/>
  </w:num>
  <w:num w:numId="28">
    <w:abstractNumId w:val="2"/>
  </w:num>
  <w:num w:numId="29">
    <w:abstractNumId w:val="2"/>
  </w:num>
  <w:num w:numId="3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
  </w:num>
  <w:num w:numId="32">
    <w:abstractNumId w:val="7"/>
  </w:num>
  <w:num w:numId="33">
    <w:abstractNumId w:val="13"/>
  </w:num>
  <w:num w:numId="34">
    <w:abstractNumId w:val="20"/>
  </w:num>
  <w:num w:numId="35">
    <w:abstractNumId w:val="12"/>
  </w:num>
  <w:num w:numId="36">
    <w:abstractNumId w:val="0"/>
  </w:num>
  <w:num w:numId="37">
    <w:abstractNumId w:val="25"/>
  </w:num>
  <w:num w:numId="38">
    <w:abstractNumId w:val="11"/>
  </w:num>
  <w:num w:numId="39">
    <w:abstractNumId w:val="20"/>
  </w:num>
  <w:num w:numId="40">
    <w:abstractNumId w:val="18"/>
  </w:num>
  <w:num w:numId="4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
  </w:num>
  <w:num w:numId="44">
    <w:abstractNumId w:val="15"/>
  </w:num>
  <w:num w:numId="45">
    <w:abstractNumId w:val="2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6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E" w:vendorID="64" w:dllVersion="4096"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5EE"/>
    <w:rsid w:val="00002862"/>
    <w:rsid w:val="00002C5F"/>
    <w:rsid w:val="00002C94"/>
    <w:rsid w:val="00003904"/>
    <w:rsid w:val="00003A66"/>
    <w:rsid w:val="00003DF6"/>
    <w:rsid w:val="00003FCF"/>
    <w:rsid w:val="000044DA"/>
    <w:rsid w:val="00004909"/>
    <w:rsid w:val="0000492E"/>
    <w:rsid w:val="0000613E"/>
    <w:rsid w:val="00006528"/>
    <w:rsid w:val="000068C4"/>
    <w:rsid w:val="00006AA0"/>
    <w:rsid w:val="0000773D"/>
    <w:rsid w:val="0001063C"/>
    <w:rsid w:val="000110CA"/>
    <w:rsid w:val="000118F6"/>
    <w:rsid w:val="00013CB8"/>
    <w:rsid w:val="0001416A"/>
    <w:rsid w:val="00014462"/>
    <w:rsid w:val="00014753"/>
    <w:rsid w:val="000150BA"/>
    <w:rsid w:val="00015330"/>
    <w:rsid w:val="00015540"/>
    <w:rsid w:val="0001565F"/>
    <w:rsid w:val="0001573C"/>
    <w:rsid w:val="00015E0E"/>
    <w:rsid w:val="00016B1E"/>
    <w:rsid w:val="0001701A"/>
    <w:rsid w:val="0001733F"/>
    <w:rsid w:val="00017C43"/>
    <w:rsid w:val="00017F0B"/>
    <w:rsid w:val="000205C0"/>
    <w:rsid w:val="000208F7"/>
    <w:rsid w:val="0002096F"/>
    <w:rsid w:val="00020BFF"/>
    <w:rsid w:val="00022374"/>
    <w:rsid w:val="000224E8"/>
    <w:rsid w:val="00022E4A"/>
    <w:rsid w:val="000236E9"/>
    <w:rsid w:val="00023E5C"/>
    <w:rsid w:val="00023F5D"/>
    <w:rsid w:val="00024F7C"/>
    <w:rsid w:val="00025434"/>
    <w:rsid w:val="0002747B"/>
    <w:rsid w:val="00027629"/>
    <w:rsid w:val="00030A96"/>
    <w:rsid w:val="00031567"/>
    <w:rsid w:val="00032AB8"/>
    <w:rsid w:val="00033AF0"/>
    <w:rsid w:val="0003419C"/>
    <w:rsid w:val="000346B7"/>
    <w:rsid w:val="000346EA"/>
    <w:rsid w:val="000353C8"/>
    <w:rsid w:val="000357E9"/>
    <w:rsid w:val="00037B33"/>
    <w:rsid w:val="00040503"/>
    <w:rsid w:val="00040B64"/>
    <w:rsid w:val="00040F06"/>
    <w:rsid w:val="0004127F"/>
    <w:rsid w:val="000421C4"/>
    <w:rsid w:val="000421E0"/>
    <w:rsid w:val="00042DA3"/>
    <w:rsid w:val="00043BC5"/>
    <w:rsid w:val="000442D9"/>
    <w:rsid w:val="00044562"/>
    <w:rsid w:val="0004459B"/>
    <w:rsid w:val="00044669"/>
    <w:rsid w:val="00044F44"/>
    <w:rsid w:val="00045061"/>
    <w:rsid w:val="00045868"/>
    <w:rsid w:val="00045A30"/>
    <w:rsid w:val="000460B7"/>
    <w:rsid w:val="000464B4"/>
    <w:rsid w:val="000468A5"/>
    <w:rsid w:val="00046A51"/>
    <w:rsid w:val="00046E2E"/>
    <w:rsid w:val="00047A86"/>
    <w:rsid w:val="00047B18"/>
    <w:rsid w:val="00047D2B"/>
    <w:rsid w:val="000502EF"/>
    <w:rsid w:val="0005055D"/>
    <w:rsid w:val="00052018"/>
    <w:rsid w:val="000520DD"/>
    <w:rsid w:val="00052712"/>
    <w:rsid w:val="00053A1D"/>
    <w:rsid w:val="0005476A"/>
    <w:rsid w:val="00054CEB"/>
    <w:rsid w:val="00054EAC"/>
    <w:rsid w:val="000570CF"/>
    <w:rsid w:val="00057F83"/>
    <w:rsid w:val="00060532"/>
    <w:rsid w:val="00060591"/>
    <w:rsid w:val="00060C64"/>
    <w:rsid w:val="00061838"/>
    <w:rsid w:val="000622D3"/>
    <w:rsid w:val="00062A3B"/>
    <w:rsid w:val="00064173"/>
    <w:rsid w:val="000655EF"/>
    <w:rsid w:val="00065A6B"/>
    <w:rsid w:val="000668BB"/>
    <w:rsid w:val="00067A3E"/>
    <w:rsid w:val="00067C2A"/>
    <w:rsid w:val="00070C4E"/>
    <w:rsid w:val="00070CDD"/>
    <w:rsid w:val="00071916"/>
    <w:rsid w:val="00071EB8"/>
    <w:rsid w:val="00072EDF"/>
    <w:rsid w:val="000737BB"/>
    <w:rsid w:val="00073C97"/>
    <w:rsid w:val="000742BF"/>
    <w:rsid w:val="00074EF0"/>
    <w:rsid w:val="00075055"/>
    <w:rsid w:val="00075247"/>
    <w:rsid w:val="00076E9F"/>
    <w:rsid w:val="00077653"/>
    <w:rsid w:val="00081C37"/>
    <w:rsid w:val="00083024"/>
    <w:rsid w:val="000832CF"/>
    <w:rsid w:val="00083842"/>
    <w:rsid w:val="000843D9"/>
    <w:rsid w:val="00084F0C"/>
    <w:rsid w:val="00085DF3"/>
    <w:rsid w:val="00085FD7"/>
    <w:rsid w:val="00086B96"/>
    <w:rsid w:val="000871E6"/>
    <w:rsid w:val="000908D7"/>
    <w:rsid w:val="00091874"/>
    <w:rsid w:val="00092A68"/>
    <w:rsid w:val="00093CB3"/>
    <w:rsid w:val="00093E22"/>
    <w:rsid w:val="00094829"/>
    <w:rsid w:val="00095D0A"/>
    <w:rsid w:val="00095D93"/>
    <w:rsid w:val="00095F3F"/>
    <w:rsid w:val="000965D5"/>
    <w:rsid w:val="0009762D"/>
    <w:rsid w:val="00097964"/>
    <w:rsid w:val="00097992"/>
    <w:rsid w:val="00097A1D"/>
    <w:rsid w:val="00097ABD"/>
    <w:rsid w:val="00097D01"/>
    <w:rsid w:val="00097FD1"/>
    <w:rsid w:val="000A10EB"/>
    <w:rsid w:val="000A13C3"/>
    <w:rsid w:val="000A1981"/>
    <w:rsid w:val="000A2D64"/>
    <w:rsid w:val="000A3769"/>
    <w:rsid w:val="000A394F"/>
    <w:rsid w:val="000A3A19"/>
    <w:rsid w:val="000A473C"/>
    <w:rsid w:val="000A4C5A"/>
    <w:rsid w:val="000A4FB4"/>
    <w:rsid w:val="000A592E"/>
    <w:rsid w:val="000A597A"/>
    <w:rsid w:val="000A689E"/>
    <w:rsid w:val="000A6A56"/>
    <w:rsid w:val="000A6C10"/>
    <w:rsid w:val="000A6CBD"/>
    <w:rsid w:val="000B11C6"/>
    <w:rsid w:val="000B13E4"/>
    <w:rsid w:val="000B261B"/>
    <w:rsid w:val="000B30E2"/>
    <w:rsid w:val="000B33D2"/>
    <w:rsid w:val="000B33F5"/>
    <w:rsid w:val="000B3E8B"/>
    <w:rsid w:val="000B48A6"/>
    <w:rsid w:val="000B4B1D"/>
    <w:rsid w:val="000B4B4A"/>
    <w:rsid w:val="000B4FD4"/>
    <w:rsid w:val="000B5774"/>
    <w:rsid w:val="000B5F7E"/>
    <w:rsid w:val="000B7683"/>
    <w:rsid w:val="000B78CC"/>
    <w:rsid w:val="000C00E1"/>
    <w:rsid w:val="000C0E94"/>
    <w:rsid w:val="000C1896"/>
    <w:rsid w:val="000C3BA1"/>
    <w:rsid w:val="000C42DD"/>
    <w:rsid w:val="000C4E93"/>
    <w:rsid w:val="000C5091"/>
    <w:rsid w:val="000C690F"/>
    <w:rsid w:val="000C6CBB"/>
    <w:rsid w:val="000C6D76"/>
    <w:rsid w:val="000C6E31"/>
    <w:rsid w:val="000C7168"/>
    <w:rsid w:val="000D00CA"/>
    <w:rsid w:val="000D0344"/>
    <w:rsid w:val="000D096A"/>
    <w:rsid w:val="000D1FC0"/>
    <w:rsid w:val="000D2D47"/>
    <w:rsid w:val="000D2F68"/>
    <w:rsid w:val="000D3B23"/>
    <w:rsid w:val="000D468C"/>
    <w:rsid w:val="000D4E25"/>
    <w:rsid w:val="000D5EC9"/>
    <w:rsid w:val="000E02F8"/>
    <w:rsid w:val="000E0A40"/>
    <w:rsid w:val="000E13C9"/>
    <w:rsid w:val="000E301C"/>
    <w:rsid w:val="000E3370"/>
    <w:rsid w:val="000E36D9"/>
    <w:rsid w:val="000E4329"/>
    <w:rsid w:val="000E4E21"/>
    <w:rsid w:val="000E558F"/>
    <w:rsid w:val="000E6313"/>
    <w:rsid w:val="000E6E6E"/>
    <w:rsid w:val="000E6F57"/>
    <w:rsid w:val="000E6F75"/>
    <w:rsid w:val="000E7C81"/>
    <w:rsid w:val="000F025B"/>
    <w:rsid w:val="000F071E"/>
    <w:rsid w:val="000F081A"/>
    <w:rsid w:val="000F0CE2"/>
    <w:rsid w:val="000F17FC"/>
    <w:rsid w:val="000F1A61"/>
    <w:rsid w:val="000F1FC4"/>
    <w:rsid w:val="000F202A"/>
    <w:rsid w:val="000F21F4"/>
    <w:rsid w:val="000F277B"/>
    <w:rsid w:val="000F30B1"/>
    <w:rsid w:val="000F446E"/>
    <w:rsid w:val="000F4B8C"/>
    <w:rsid w:val="000F5047"/>
    <w:rsid w:val="000F59A0"/>
    <w:rsid w:val="000F5DEE"/>
    <w:rsid w:val="000F5E25"/>
    <w:rsid w:val="000F6443"/>
    <w:rsid w:val="000F6683"/>
    <w:rsid w:val="000F6965"/>
    <w:rsid w:val="000F6E6D"/>
    <w:rsid w:val="000F7A9D"/>
    <w:rsid w:val="000F7B91"/>
    <w:rsid w:val="00100151"/>
    <w:rsid w:val="00100609"/>
    <w:rsid w:val="0010097A"/>
    <w:rsid w:val="00100BFE"/>
    <w:rsid w:val="00101C00"/>
    <w:rsid w:val="00101C0B"/>
    <w:rsid w:val="001024B9"/>
    <w:rsid w:val="00102D14"/>
    <w:rsid w:val="00104141"/>
    <w:rsid w:val="001053B5"/>
    <w:rsid w:val="001056D4"/>
    <w:rsid w:val="001058F5"/>
    <w:rsid w:val="001062BB"/>
    <w:rsid w:val="0010634F"/>
    <w:rsid w:val="00106CC0"/>
    <w:rsid w:val="00106FBA"/>
    <w:rsid w:val="00107EFF"/>
    <w:rsid w:val="00107FF6"/>
    <w:rsid w:val="001102C6"/>
    <w:rsid w:val="00110664"/>
    <w:rsid w:val="00110973"/>
    <w:rsid w:val="00110C7A"/>
    <w:rsid w:val="00110CE9"/>
    <w:rsid w:val="001119E6"/>
    <w:rsid w:val="00112C1D"/>
    <w:rsid w:val="001133CF"/>
    <w:rsid w:val="00113571"/>
    <w:rsid w:val="00114EB0"/>
    <w:rsid w:val="00114F51"/>
    <w:rsid w:val="001155AA"/>
    <w:rsid w:val="00116595"/>
    <w:rsid w:val="00117B42"/>
    <w:rsid w:val="00117E84"/>
    <w:rsid w:val="001203D4"/>
    <w:rsid w:val="00121352"/>
    <w:rsid w:val="00121CA2"/>
    <w:rsid w:val="00121D63"/>
    <w:rsid w:val="0012227B"/>
    <w:rsid w:val="00122547"/>
    <w:rsid w:val="001227E7"/>
    <w:rsid w:val="00125A22"/>
    <w:rsid w:val="00125DCE"/>
    <w:rsid w:val="00126539"/>
    <w:rsid w:val="00126543"/>
    <w:rsid w:val="00126BF7"/>
    <w:rsid w:val="00126C6B"/>
    <w:rsid w:val="00126EFE"/>
    <w:rsid w:val="00127398"/>
    <w:rsid w:val="0013091C"/>
    <w:rsid w:val="00130C8A"/>
    <w:rsid w:val="00131154"/>
    <w:rsid w:val="001312D1"/>
    <w:rsid w:val="0013156C"/>
    <w:rsid w:val="00131814"/>
    <w:rsid w:val="00131EA5"/>
    <w:rsid w:val="00131EB3"/>
    <w:rsid w:val="0013204A"/>
    <w:rsid w:val="00132625"/>
    <w:rsid w:val="00132935"/>
    <w:rsid w:val="00134257"/>
    <w:rsid w:val="00134336"/>
    <w:rsid w:val="00134506"/>
    <w:rsid w:val="00134763"/>
    <w:rsid w:val="001349FA"/>
    <w:rsid w:val="00135B09"/>
    <w:rsid w:val="00140232"/>
    <w:rsid w:val="0014045F"/>
    <w:rsid w:val="0014046F"/>
    <w:rsid w:val="0014087A"/>
    <w:rsid w:val="00141333"/>
    <w:rsid w:val="00141499"/>
    <w:rsid w:val="00141BB0"/>
    <w:rsid w:val="00141DD6"/>
    <w:rsid w:val="00142507"/>
    <w:rsid w:val="00143231"/>
    <w:rsid w:val="00144AA6"/>
    <w:rsid w:val="00144AED"/>
    <w:rsid w:val="00145D10"/>
    <w:rsid w:val="0014638D"/>
    <w:rsid w:val="00147E06"/>
    <w:rsid w:val="001500C0"/>
    <w:rsid w:val="0015093A"/>
    <w:rsid w:val="00150FD5"/>
    <w:rsid w:val="00151D41"/>
    <w:rsid w:val="00152608"/>
    <w:rsid w:val="00152ACC"/>
    <w:rsid w:val="0015526C"/>
    <w:rsid w:val="00157372"/>
    <w:rsid w:val="0016006A"/>
    <w:rsid w:val="00160081"/>
    <w:rsid w:val="0016044E"/>
    <w:rsid w:val="001608F4"/>
    <w:rsid w:val="00160B8A"/>
    <w:rsid w:val="00160DF5"/>
    <w:rsid w:val="00161195"/>
    <w:rsid w:val="00161447"/>
    <w:rsid w:val="001616C6"/>
    <w:rsid w:val="001623B0"/>
    <w:rsid w:val="001624C6"/>
    <w:rsid w:val="001629A3"/>
    <w:rsid w:val="00162E12"/>
    <w:rsid w:val="001636D5"/>
    <w:rsid w:val="00163EEC"/>
    <w:rsid w:val="00164AEB"/>
    <w:rsid w:val="00165014"/>
    <w:rsid w:val="001656B0"/>
    <w:rsid w:val="00165A20"/>
    <w:rsid w:val="00165B4B"/>
    <w:rsid w:val="00165E91"/>
    <w:rsid w:val="001679FD"/>
    <w:rsid w:val="0017100B"/>
    <w:rsid w:val="0017130F"/>
    <w:rsid w:val="001714AD"/>
    <w:rsid w:val="00171E19"/>
    <w:rsid w:val="00171F68"/>
    <w:rsid w:val="00172130"/>
    <w:rsid w:val="001734D2"/>
    <w:rsid w:val="00175CCC"/>
    <w:rsid w:val="001770DD"/>
    <w:rsid w:val="00177369"/>
    <w:rsid w:val="001775C4"/>
    <w:rsid w:val="001778DC"/>
    <w:rsid w:val="00177ED9"/>
    <w:rsid w:val="0018017B"/>
    <w:rsid w:val="00181069"/>
    <w:rsid w:val="00181137"/>
    <w:rsid w:val="00182835"/>
    <w:rsid w:val="00183843"/>
    <w:rsid w:val="00184EF7"/>
    <w:rsid w:val="001853E6"/>
    <w:rsid w:val="001860A0"/>
    <w:rsid w:val="00186C9E"/>
    <w:rsid w:val="00186D4B"/>
    <w:rsid w:val="001874F5"/>
    <w:rsid w:val="00187899"/>
    <w:rsid w:val="001908B4"/>
    <w:rsid w:val="0019227A"/>
    <w:rsid w:val="00192679"/>
    <w:rsid w:val="001947E3"/>
    <w:rsid w:val="0019495D"/>
    <w:rsid w:val="00195112"/>
    <w:rsid w:val="00195650"/>
    <w:rsid w:val="001977C8"/>
    <w:rsid w:val="00197C7B"/>
    <w:rsid w:val="001A0FB8"/>
    <w:rsid w:val="001A1B88"/>
    <w:rsid w:val="001A1F92"/>
    <w:rsid w:val="001A2382"/>
    <w:rsid w:val="001A31EF"/>
    <w:rsid w:val="001A34F0"/>
    <w:rsid w:val="001A38C1"/>
    <w:rsid w:val="001A586B"/>
    <w:rsid w:val="001A5E4F"/>
    <w:rsid w:val="001A68F4"/>
    <w:rsid w:val="001A6CB0"/>
    <w:rsid w:val="001A6E0D"/>
    <w:rsid w:val="001A6E46"/>
    <w:rsid w:val="001A7C0D"/>
    <w:rsid w:val="001B1D9D"/>
    <w:rsid w:val="001B1FB4"/>
    <w:rsid w:val="001B27B9"/>
    <w:rsid w:val="001B2FCB"/>
    <w:rsid w:val="001B3D7B"/>
    <w:rsid w:val="001B415E"/>
    <w:rsid w:val="001B511A"/>
    <w:rsid w:val="001B57B0"/>
    <w:rsid w:val="001B6380"/>
    <w:rsid w:val="001B6CDE"/>
    <w:rsid w:val="001B6EEE"/>
    <w:rsid w:val="001B7CA3"/>
    <w:rsid w:val="001C022C"/>
    <w:rsid w:val="001C111C"/>
    <w:rsid w:val="001C1982"/>
    <w:rsid w:val="001C2AB9"/>
    <w:rsid w:val="001C2DD3"/>
    <w:rsid w:val="001C31F9"/>
    <w:rsid w:val="001C3564"/>
    <w:rsid w:val="001C47E5"/>
    <w:rsid w:val="001C4A8B"/>
    <w:rsid w:val="001C5F62"/>
    <w:rsid w:val="001C60C7"/>
    <w:rsid w:val="001C6466"/>
    <w:rsid w:val="001C64F8"/>
    <w:rsid w:val="001C6C75"/>
    <w:rsid w:val="001C6FB6"/>
    <w:rsid w:val="001D1842"/>
    <w:rsid w:val="001D18F4"/>
    <w:rsid w:val="001D1EAA"/>
    <w:rsid w:val="001D2965"/>
    <w:rsid w:val="001D29FD"/>
    <w:rsid w:val="001D412B"/>
    <w:rsid w:val="001D4FA8"/>
    <w:rsid w:val="001D5012"/>
    <w:rsid w:val="001D504E"/>
    <w:rsid w:val="001D6F72"/>
    <w:rsid w:val="001D711B"/>
    <w:rsid w:val="001E017A"/>
    <w:rsid w:val="001E0629"/>
    <w:rsid w:val="001E0B57"/>
    <w:rsid w:val="001E0C0E"/>
    <w:rsid w:val="001E0E99"/>
    <w:rsid w:val="001E116E"/>
    <w:rsid w:val="001E11E9"/>
    <w:rsid w:val="001E196C"/>
    <w:rsid w:val="001E1A4D"/>
    <w:rsid w:val="001E3038"/>
    <w:rsid w:val="001E35AF"/>
    <w:rsid w:val="001E3784"/>
    <w:rsid w:val="001E4182"/>
    <w:rsid w:val="001E41F3"/>
    <w:rsid w:val="001E4AA3"/>
    <w:rsid w:val="001E50E2"/>
    <w:rsid w:val="001E5F43"/>
    <w:rsid w:val="001E6065"/>
    <w:rsid w:val="001E7450"/>
    <w:rsid w:val="001E7D40"/>
    <w:rsid w:val="001F0201"/>
    <w:rsid w:val="001F0CA1"/>
    <w:rsid w:val="001F1488"/>
    <w:rsid w:val="001F17C0"/>
    <w:rsid w:val="001F2538"/>
    <w:rsid w:val="001F2CFC"/>
    <w:rsid w:val="001F3B55"/>
    <w:rsid w:val="001F3BDF"/>
    <w:rsid w:val="001F41DE"/>
    <w:rsid w:val="001F46A0"/>
    <w:rsid w:val="001F46B4"/>
    <w:rsid w:val="001F4B66"/>
    <w:rsid w:val="001F5B17"/>
    <w:rsid w:val="001F5FD6"/>
    <w:rsid w:val="001F6117"/>
    <w:rsid w:val="001F6389"/>
    <w:rsid w:val="001F7A97"/>
    <w:rsid w:val="001F7CB8"/>
    <w:rsid w:val="00200340"/>
    <w:rsid w:val="00200A27"/>
    <w:rsid w:val="002010F1"/>
    <w:rsid w:val="0020116F"/>
    <w:rsid w:val="0020138F"/>
    <w:rsid w:val="00202012"/>
    <w:rsid w:val="002023A8"/>
    <w:rsid w:val="002023FE"/>
    <w:rsid w:val="002034DE"/>
    <w:rsid w:val="0020371B"/>
    <w:rsid w:val="00203F79"/>
    <w:rsid w:val="002042A1"/>
    <w:rsid w:val="00204A4E"/>
    <w:rsid w:val="0020587A"/>
    <w:rsid w:val="00205A19"/>
    <w:rsid w:val="00205B9C"/>
    <w:rsid w:val="00206268"/>
    <w:rsid w:val="00206464"/>
    <w:rsid w:val="00206EEE"/>
    <w:rsid w:val="00207048"/>
    <w:rsid w:val="00207793"/>
    <w:rsid w:val="0021064B"/>
    <w:rsid w:val="002107B2"/>
    <w:rsid w:val="00210D8E"/>
    <w:rsid w:val="00211424"/>
    <w:rsid w:val="002114FF"/>
    <w:rsid w:val="0021160E"/>
    <w:rsid w:val="0021191B"/>
    <w:rsid w:val="00212293"/>
    <w:rsid w:val="00212651"/>
    <w:rsid w:val="00214991"/>
    <w:rsid w:val="0021683E"/>
    <w:rsid w:val="00217073"/>
    <w:rsid w:val="00220727"/>
    <w:rsid w:val="00220898"/>
    <w:rsid w:val="002214AD"/>
    <w:rsid w:val="0022168D"/>
    <w:rsid w:val="0022182B"/>
    <w:rsid w:val="002227A9"/>
    <w:rsid w:val="00223971"/>
    <w:rsid w:val="0022418F"/>
    <w:rsid w:val="0022499C"/>
    <w:rsid w:val="00224B6C"/>
    <w:rsid w:val="00224CDF"/>
    <w:rsid w:val="0022590C"/>
    <w:rsid w:val="00225BE7"/>
    <w:rsid w:val="00225BF4"/>
    <w:rsid w:val="002261DC"/>
    <w:rsid w:val="002262F5"/>
    <w:rsid w:val="002263AA"/>
    <w:rsid w:val="00226AF5"/>
    <w:rsid w:val="002277A5"/>
    <w:rsid w:val="00227C3D"/>
    <w:rsid w:val="002301D2"/>
    <w:rsid w:val="00230796"/>
    <w:rsid w:val="00230B8B"/>
    <w:rsid w:val="00231302"/>
    <w:rsid w:val="002313BF"/>
    <w:rsid w:val="00231E54"/>
    <w:rsid w:val="002321E8"/>
    <w:rsid w:val="002322F7"/>
    <w:rsid w:val="002323C1"/>
    <w:rsid w:val="00232E93"/>
    <w:rsid w:val="0023316B"/>
    <w:rsid w:val="0023360F"/>
    <w:rsid w:val="00234668"/>
    <w:rsid w:val="00234F69"/>
    <w:rsid w:val="00235251"/>
    <w:rsid w:val="002353A1"/>
    <w:rsid w:val="00235859"/>
    <w:rsid w:val="00235B4C"/>
    <w:rsid w:val="00235F27"/>
    <w:rsid w:val="00235FF5"/>
    <w:rsid w:val="00236705"/>
    <w:rsid w:val="0023675F"/>
    <w:rsid w:val="0023683D"/>
    <w:rsid w:val="00236DB4"/>
    <w:rsid w:val="002375CE"/>
    <w:rsid w:val="002376A3"/>
    <w:rsid w:val="002379A1"/>
    <w:rsid w:val="00241AD4"/>
    <w:rsid w:val="00241FD5"/>
    <w:rsid w:val="002426D0"/>
    <w:rsid w:val="002429F7"/>
    <w:rsid w:val="0024335F"/>
    <w:rsid w:val="00243BC1"/>
    <w:rsid w:val="00244332"/>
    <w:rsid w:val="00245B23"/>
    <w:rsid w:val="00246DE8"/>
    <w:rsid w:val="0025022A"/>
    <w:rsid w:val="00250854"/>
    <w:rsid w:val="0025185C"/>
    <w:rsid w:val="00252287"/>
    <w:rsid w:val="0025228F"/>
    <w:rsid w:val="002530BE"/>
    <w:rsid w:val="00257195"/>
    <w:rsid w:val="002578D8"/>
    <w:rsid w:val="0026106B"/>
    <w:rsid w:val="002613A5"/>
    <w:rsid w:val="002614C5"/>
    <w:rsid w:val="00261C32"/>
    <w:rsid w:val="002629A4"/>
    <w:rsid w:val="00263A33"/>
    <w:rsid w:val="0026471D"/>
    <w:rsid w:val="00264DD3"/>
    <w:rsid w:val="00265D69"/>
    <w:rsid w:val="00266881"/>
    <w:rsid w:val="00267881"/>
    <w:rsid w:val="00270300"/>
    <w:rsid w:val="00270354"/>
    <w:rsid w:val="00271026"/>
    <w:rsid w:val="002723F2"/>
    <w:rsid w:val="00272F6E"/>
    <w:rsid w:val="00273821"/>
    <w:rsid w:val="00273FC1"/>
    <w:rsid w:val="002749D8"/>
    <w:rsid w:val="00274E67"/>
    <w:rsid w:val="0027531B"/>
    <w:rsid w:val="00275D12"/>
    <w:rsid w:val="00276CD2"/>
    <w:rsid w:val="00277056"/>
    <w:rsid w:val="00277A1E"/>
    <w:rsid w:val="0028062F"/>
    <w:rsid w:val="002808AD"/>
    <w:rsid w:val="00280FEC"/>
    <w:rsid w:val="0028119B"/>
    <w:rsid w:val="00281EB0"/>
    <w:rsid w:val="00282888"/>
    <w:rsid w:val="00283376"/>
    <w:rsid w:val="00283896"/>
    <w:rsid w:val="0028456D"/>
    <w:rsid w:val="00284F05"/>
    <w:rsid w:val="0028510D"/>
    <w:rsid w:val="00285749"/>
    <w:rsid w:val="002859E3"/>
    <w:rsid w:val="00285AE4"/>
    <w:rsid w:val="0028675B"/>
    <w:rsid w:val="002870B5"/>
    <w:rsid w:val="002875C7"/>
    <w:rsid w:val="002928C7"/>
    <w:rsid w:val="00292B17"/>
    <w:rsid w:val="00292EAA"/>
    <w:rsid w:val="002934AE"/>
    <w:rsid w:val="00293D64"/>
    <w:rsid w:val="00293D85"/>
    <w:rsid w:val="002941F0"/>
    <w:rsid w:val="002949C1"/>
    <w:rsid w:val="002952E2"/>
    <w:rsid w:val="00295352"/>
    <w:rsid w:val="00295361"/>
    <w:rsid w:val="00295562"/>
    <w:rsid w:val="0029573B"/>
    <w:rsid w:val="002959FF"/>
    <w:rsid w:val="00295C05"/>
    <w:rsid w:val="00295D94"/>
    <w:rsid w:val="002962CA"/>
    <w:rsid w:val="00296C9C"/>
    <w:rsid w:val="00296F9E"/>
    <w:rsid w:val="0029765E"/>
    <w:rsid w:val="0029774D"/>
    <w:rsid w:val="002A091D"/>
    <w:rsid w:val="002A3934"/>
    <w:rsid w:val="002A3C50"/>
    <w:rsid w:val="002A622D"/>
    <w:rsid w:val="002A65D4"/>
    <w:rsid w:val="002A6F28"/>
    <w:rsid w:val="002A6FBE"/>
    <w:rsid w:val="002A704E"/>
    <w:rsid w:val="002B0DB4"/>
    <w:rsid w:val="002B1650"/>
    <w:rsid w:val="002B17CC"/>
    <w:rsid w:val="002B1C98"/>
    <w:rsid w:val="002B1C9E"/>
    <w:rsid w:val="002B1E85"/>
    <w:rsid w:val="002B2424"/>
    <w:rsid w:val="002B4A9F"/>
    <w:rsid w:val="002B4BD7"/>
    <w:rsid w:val="002B5157"/>
    <w:rsid w:val="002B546D"/>
    <w:rsid w:val="002B565A"/>
    <w:rsid w:val="002B59FE"/>
    <w:rsid w:val="002B5CA0"/>
    <w:rsid w:val="002B689A"/>
    <w:rsid w:val="002B7264"/>
    <w:rsid w:val="002B7766"/>
    <w:rsid w:val="002C0977"/>
    <w:rsid w:val="002C0B1A"/>
    <w:rsid w:val="002C19BD"/>
    <w:rsid w:val="002C1A22"/>
    <w:rsid w:val="002C24E5"/>
    <w:rsid w:val="002C2590"/>
    <w:rsid w:val="002C28CD"/>
    <w:rsid w:val="002C29CF"/>
    <w:rsid w:val="002C3F9C"/>
    <w:rsid w:val="002C4BB7"/>
    <w:rsid w:val="002C4FC3"/>
    <w:rsid w:val="002C5758"/>
    <w:rsid w:val="002C57CC"/>
    <w:rsid w:val="002C5BCD"/>
    <w:rsid w:val="002C63B6"/>
    <w:rsid w:val="002C6507"/>
    <w:rsid w:val="002C6D0A"/>
    <w:rsid w:val="002C7216"/>
    <w:rsid w:val="002C73CF"/>
    <w:rsid w:val="002C7B02"/>
    <w:rsid w:val="002D08B9"/>
    <w:rsid w:val="002D0A8B"/>
    <w:rsid w:val="002D1D19"/>
    <w:rsid w:val="002D2364"/>
    <w:rsid w:val="002D2640"/>
    <w:rsid w:val="002D2931"/>
    <w:rsid w:val="002D2A70"/>
    <w:rsid w:val="002D2AB1"/>
    <w:rsid w:val="002D32AD"/>
    <w:rsid w:val="002D3445"/>
    <w:rsid w:val="002D3A52"/>
    <w:rsid w:val="002D3F6E"/>
    <w:rsid w:val="002D4229"/>
    <w:rsid w:val="002D4598"/>
    <w:rsid w:val="002D45E9"/>
    <w:rsid w:val="002D4826"/>
    <w:rsid w:val="002D4B06"/>
    <w:rsid w:val="002D4D86"/>
    <w:rsid w:val="002D4DCF"/>
    <w:rsid w:val="002D4EC0"/>
    <w:rsid w:val="002D5B5A"/>
    <w:rsid w:val="002D6770"/>
    <w:rsid w:val="002D7201"/>
    <w:rsid w:val="002D721E"/>
    <w:rsid w:val="002D78A9"/>
    <w:rsid w:val="002E068A"/>
    <w:rsid w:val="002E0C34"/>
    <w:rsid w:val="002E0E6D"/>
    <w:rsid w:val="002E16EB"/>
    <w:rsid w:val="002E198C"/>
    <w:rsid w:val="002E2184"/>
    <w:rsid w:val="002E3E61"/>
    <w:rsid w:val="002E3EF6"/>
    <w:rsid w:val="002E4216"/>
    <w:rsid w:val="002E47AF"/>
    <w:rsid w:val="002E4C5F"/>
    <w:rsid w:val="002E5A45"/>
    <w:rsid w:val="002E5AA0"/>
    <w:rsid w:val="002E5E1A"/>
    <w:rsid w:val="002E5E3B"/>
    <w:rsid w:val="002E5F55"/>
    <w:rsid w:val="002E74B9"/>
    <w:rsid w:val="002F000B"/>
    <w:rsid w:val="002F03BC"/>
    <w:rsid w:val="002F16C3"/>
    <w:rsid w:val="002F1E63"/>
    <w:rsid w:val="002F4309"/>
    <w:rsid w:val="002F4657"/>
    <w:rsid w:val="002F507F"/>
    <w:rsid w:val="002F55B2"/>
    <w:rsid w:val="002F563F"/>
    <w:rsid w:val="002F6B54"/>
    <w:rsid w:val="002F7A88"/>
    <w:rsid w:val="003001D0"/>
    <w:rsid w:val="00300248"/>
    <w:rsid w:val="003011EA"/>
    <w:rsid w:val="00301740"/>
    <w:rsid w:val="00302459"/>
    <w:rsid w:val="003028B2"/>
    <w:rsid w:val="00303421"/>
    <w:rsid w:val="00303DCF"/>
    <w:rsid w:val="0030428F"/>
    <w:rsid w:val="003045A8"/>
    <w:rsid w:val="00304D1A"/>
    <w:rsid w:val="00305706"/>
    <w:rsid w:val="00305BD4"/>
    <w:rsid w:val="00305CD8"/>
    <w:rsid w:val="00305EE5"/>
    <w:rsid w:val="0030696B"/>
    <w:rsid w:val="003079D9"/>
    <w:rsid w:val="00310AAF"/>
    <w:rsid w:val="00310F20"/>
    <w:rsid w:val="0031179C"/>
    <w:rsid w:val="0031196F"/>
    <w:rsid w:val="00311B18"/>
    <w:rsid w:val="00311E3D"/>
    <w:rsid w:val="00312856"/>
    <w:rsid w:val="00314ACC"/>
    <w:rsid w:val="0031543D"/>
    <w:rsid w:val="00315A1A"/>
    <w:rsid w:val="00315F2F"/>
    <w:rsid w:val="003167A5"/>
    <w:rsid w:val="00316D12"/>
    <w:rsid w:val="00316D4A"/>
    <w:rsid w:val="00317EF0"/>
    <w:rsid w:val="003205DA"/>
    <w:rsid w:val="0032143F"/>
    <w:rsid w:val="003225A2"/>
    <w:rsid w:val="0032287B"/>
    <w:rsid w:val="00322892"/>
    <w:rsid w:val="00322BF9"/>
    <w:rsid w:val="00323A21"/>
    <w:rsid w:val="00324E7A"/>
    <w:rsid w:val="003255A9"/>
    <w:rsid w:val="00325769"/>
    <w:rsid w:val="00325B85"/>
    <w:rsid w:val="00325E9F"/>
    <w:rsid w:val="00326166"/>
    <w:rsid w:val="00326C1A"/>
    <w:rsid w:val="0032785D"/>
    <w:rsid w:val="00327C4D"/>
    <w:rsid w:val="00327C80"/>
    <w:rsid w:val="00327DF1"/>
    <w:rsid w:val="00330C81"/>
    <w:rsid w:val="00330D2C"/>
    <w:rsid w:val="0033143D"/>
    <w:rsid w:val="00331D74"/>
    <w:rsid w:val="00332434"/>
    <w:rsid w:val="00332462"/>
    <w:rsid w:val="00332B0C"/>
    <w:rsid w:val="00333B90"/>
    <w:rsid w:val="00334763"/>
    <w:rsid w:val="00334BBB"/>
    <w:rsid w:val="00334C57"/>
    <w:rsid w:val="00335EBE"/>
    <w:rsid w:val="00336954"/>
    <w:rsid w:val="00337144"/>
    <w:rsid w:val="003371C6"/>
    <w:rsid w:val="00340D94"/>
    <w:rsid w:val="00340FC5"/>
    <w:rsid w:val="00341115"/>
    <w:rsid w:val="00341A81"/>
    <w:rsid w:val="003421D9"/>
    <w:rsid w:val="00342A3B"/>
    <w:rsid w:val="00342E2A"/>
    <w:rsid w:val="003436A3"/>
    <w:rsid w:val="00344243"/>
    <w:rsid w:val="00344C0F"/>
    <w:rsid w:val="003452B6"/>
    <w:rsid w:val="003455BB"/>
    <w:rsid w:val="00347361"/>
    <w:rsid w:val="0035052F"/>
    <w:rsid w:val="00350E68"/>
    <w:rsid w:val="00351711"/>
    <w:rsid w:val="00351B7B"/>
    <w:rsid w:val="00351BCD"/>
    <w:rsid w:val="00352A6B"/>
    <w:rsid w:val="00352BFF"/>
    <w:rsid w:val="00352C4B"/>
    <w:rsid w:val="00352E59"/>
    <w:rsid w:val="00353115"/>
    <w:rsid w:val="0035378A"/>
    <w:rsid w:val="00353A10"/>
    <w:rsid w:val="00353DC0"/>
    <w:rsid w:val="00355056"/>
    <w:rsid w:val="00355266"/>
    <w:rsid w:val="00355891"/>
    <w:rsid w:val="00355E3A"/>
    <w:rsid w:val="00355E72"/>
    <w:rsid w:val="003561A9"/>
    <w:rsid w:val="00356559"/>
    <w:rsid w:val="003570F4"/>
    <w:rsid w:val="003570FB"/>
    <w:rsid w:val="003577D0"/>
    <w:rsid w:val="00357A1A"/>
    <w:rsid w:val="00357AD5"/>
    <w:rsid w:val="00360667"/>
    <w:rsid w:val="00360A23"/>
    <w:rsid w:val="003616A4"/>
    <w:rsid w:val="0036172F"/>
    <w:rsid w:val="0036181C"/>
    <w:rsid w:val="00361D36"/>
    <w:rsid w:val="00362163"/>
    <w:rsid w:val="003621A3"/>
    <w:rsid w:val="00362B13"/>
    <w:rsid w:val="00362DD9"/>
    <w:rsid w:val="00363667"/>
    <w:rsid w:val="003643D7"/>
    <w:rsid w:val="00364AE1"/>
    <w:rsid w:val="00366FA1"/>
    <w:rsid w:val="00367544"/>
    <w:rsid w:val="00367757"/>
    <w:rsid w:val="00367E1C"/>
    <w:rsid w:val="0037004C"/>
    <w:rsid w:val="0037023A"/>
    <w:rsid w:val="003703CB"/>
    <w:rsid w:val="00370839"/>
    <w:rsid w:val="0037119B"/>
    <w:rsid w:val="003716D6"/>
    <w:rsid w:val="00371EED"/>
    <w:rsid w:val="00372A7D"/>
    <w:rsid w:val="00372D38"/>
    <w:rsid w:val="00373635"/>
    <w:rsid w:val="00373E10"/>
    <w:rsid w:val="0037427C"/>
    <w:rsid w:val="00374450"/>
    <w:rsid w:val="003754ED"/>
    <w:rsid w:val="003760CC"/>
    <w:rsid w:val="003803C5"/>
    <w:rsid w:val="00380BEF"/>
    <w:rsid w:val="00380EBB"/>
    <w:rsid w:val="003819DC"/>
    <w:rsid w:val="00381BC0"/>
    <w:rsid w:val="00381C0D"/>
    <w:rsid w:val="00381F6C"/>
    <w:rsid w:val="003825B9"/>
    <w:rsid w:val="0038267F"/>
    <w:rsid w:val="00382B41"/>
    <w:rsid w:val="00383BD0"/>
    <w:rsid w:val="00384193"/>
    <w:rsid w:val="00384772"/>
    <w:rsid w:val="00384EED"/>
    <w:rsid w:val="00385665"/>
    <w:rsid w:val="003862C3"/>
    <w:rsid w:val="0038636F"/>
    <w:rsid w:val="0038687E"/>
    <w:rsid w:val="00386A19"/>
    <w:rsid w:val="0038758D"/>
    <w:rsid w:val="00387985"/>
    <w:rsid w:val="00387A4C"/>
    <w:rsid w:val="00387A8F"/>
    <w:rsid w:val="00390EDA"/>
    <w:rsid w:val="003917E3"/>
    <w:rsid w:val="00391BE3"/>
    <w:rsid w:val="003923AD"/>
    <w:rsid w:val="0039363F"/>
    <w:rsid w:val="00393AB1"/>
    <w:rsid w:val="00393C91"/>
    <w:rsid w:val="00393FA3"/>
    <w:rsid w:val="0039412B"/>
    <w:rsid w:val="00394CF5"/>
    <w:rsid w:val="0039604D"/>
    <w:rsid w:val="00396450"/>
    <w:rsid w:val="00397ACA"/>
    <w:rsid w:val="003A2E9C"/>
    <w:rsid w:val="003A33B6"/>
    <w:rsid w:val="003A38B6"/>
    <w:rsid w:val="003A41E3"/>
    <w:rsid w:val="003A41E4"/>
    <w:rsid w:val="003A4404"/>
    <w:rsid w:val="003A4FE1"/>
    <w:rsid w:val="003A53CF"/>
    <w:rsid w:val="003A557A"/>
    <w:rsid w:val="003A5F23"/>
    <w:rsid w:val="003A6985"/>
    <w:rsid w:val="003A6D6C"/>
    <w:rsid w:val="003B019E"/>
    <w:rsid w:val="003B1065"/>
    <w:rsid w:val="003B3117"/>
    <w:rsid w:val="003B37BD"/>
    <w:rsid w:val="003B5800"/>
    <w:rsid w:val="003B735C"/>
    <w:rsid w:val="003B7C7F"/>
    <w:rsid w:val="003B7C8D"/>
    <w:rsid w:val="003C070F"/>
    <w:rsid w:val="003C1312"/>
    <w:rsid w:val="003C3310"/>
    <w:rsid w:val="003C3B37"/>
    <w:rsid w:val="003C40CB"/>
    <w:rsid w:val="003C41DB"/>
    <w:rsid w:val="003C4C53"/>
    <w:rsid w:val="003C6243"/>
    <w:rsid w:val="003C6A0B"/>
    <w:rsid w:val="003C6C18"/>
    <w:rsid w:val="003C6D51"/>
    <w:rsid w:val="003C7216"/>
    <w:rsid w:val="003C77F4"/>
    <w:rsid w:val="003D03B8"/>
    <w:rsid w:val="003D0E17"/>
    <w:rsid w:val="003D0ED4"/>
    <w:rsid w:val="003D0F1F"/>
    <w:rsid w:val="003D139B"/>
    <w:rsid w:val="003D17A2"/>
    <w:rsid w:val="003D187F"/>
    <w:rsid w:val="003D1A37"/>
    <w:rsid w:val="003D1A6B"/>
    <w:rsid w:val="003D2773"/>
    <w:rsid w:val="003D3D2D"/>
    <w:rsid w:val="003D4B4C"/>
    <w:rsid w:val="003D4CBF"/>
    <w:rsid w:val="003D5CFB"/>
    <w:rsid w:val="003D5DCB"/>
    <w:rsid w:val="003D6692"/>
    <w:rsid w:val="003D6C22"/>
    <w:rsid w:val="003D6F36"/>
    <w:rsid w:val="003D7A56"/>
    <w:rsid w:val="003E0E02"/>
    <w:rsid w:val="003E0E80"/>
    <w:rsid w:val="003E1563"/>
    <w:rsid w:val="003E2447"/>
    <w:rsid w:val="003E27CB"/>
    <w:rsid w:val="003E36DB"/>
    <w:rsid w:val="003E3A07"/>
    <w:rsid w:val="003E3ABC"/>
    <w:rsid w:val="003E4072"/>
    <w:rsid w:val="003E47BE"/>
    <w:rsid w:val="003E4F0B"/>
    <w:rsid w:val="003E4FEC"/>
    <w:rsid w:val="003E576C"/>
    <w:rsid w:val="003E5A3B"/>
    <w:rsid w:val="003E63F5"/>
    <w:rsid w:val="003E6759"/>
    <w:rsid w:val="003E69F6"/>
    <w:rsid w:val="003E6C2A"/>
    <w:rsid w:val="003E71D0"/>
    <w:rsid w:val="003E7F9C"/>
    <w:rsid w:val="003F10A1"/>
    <w:rsid w:val="003F1A72"/>
    <w:rsid w:val="003F1DA4"/>
    <w:rsid w:val="003F20A5"/>
    <w:rsid w:val="003F21A6"/>
    <w:rsid w:val="003F2306"/>
    <w:rsid w:val="003F27D5"/>
    <w:rsid w:val="003F2910"/>
    <w:rsid w:val="003F2930"/>
    <w:rsid w:val="003F2C85"/>
    <w:rsid w:val="003F3E37"/>
    <w:rsid w:val="003F42C6"/>
    <w:rsid w:val="003F5304"/>
    <w:rsid w:val="003F5516"/>
    <w:rsid w:val="003F6A59"/>
    <w:rsid w:val="003F71DF"/>
    <w:rsid w:val="003F739A"/>
    <w:rsid w:val="003F7829"/>
    <w:rsid w:val="003F7901"/>
    <w:rsid w:val="00401866"/>
    <w:rsid w:val="00402030"/>
    <w:rsid w:val="00403B11"/>
    <w:rsid w:val="00405499"/>
    <w:rsid w:val="00405F39"/>
    <w:rsid w:val="00406080"/>
    <w:rsid w:val="004071EC"/>
    <w:rsid w:val="0040734E"/>
    <w:rsid w:val="00407604"/>
    <w:rsid w:val="00407AFD"/>
    <w:rsid w:val="00407F9F"/>
    <w:rsid w:val="004100F5"/>
    <w:rsid w:val="00411120"/>
    <w:rsid w:val="0041175A"/>
    <w:rsid w:val="004122AC"/>
    <w:rsid w:val="004122CE"/>
    <w:rsid w:val="00412428"/>
    <w:rsid w:val="004131D9"/>
    <w:rsid w:val="0041390E"/>
    <w:rsid w:val="00414B94"/>
    <w:rsid w:val="00414BB3"/>
    <w:rsid w:val="00414D33"/>
    <w:rsid w:val="00415963"/>
    <w:rsid w:val="0041669D"/>
    <w:rsid w:val="00416961"/>
    <w:rsid w:val="00416AC5"/>
    <w:rsid w:val="0041739C"/>
    <w:rsid w:val="0041789D"/>
    <w:rsid w:val="00417DF0"/>
    <w:rsid w:val="004201F7"/>
    <w:rsid w:val="004210AE"/>
    <w:rsid w:val="004210CE"/>
    <w:rsid w:val="00421EAB"/>
    <w:rsid w:val="00422C10"/>
    <w:rsid w:val="00422E8A"/>
    <w:rsid w:val="004236A4"/>
    <w:rsid w:val="00423E08"/>
    <w:rsid w:val="0042593A"/>
    <w:rsid w:val="0042735E"/>
    <w:rsid w:val="004273F9"/>
    <w:rsid w:val="00427A45"/>
    <w:rsid w:val="00430346"/>
    <w:rsid w:val="00433E63"/>
    <w:rsid w:val="00434BE2"/>
    <w:rsid w:val="004352B3"/>
    <w:rsid w:val="00435C19"/>
    <w:rsid w:val="00435C42"/>
    <w:rsid w:val="00435C47"/>
    <w:rsid w:val="00436F1B"/>
    <w:rsid w:val="00437000"/>
    <w:rsid w:val="00437A96"/>
    <w:rsid w:val="00437A99"/>
    <w:rsid w:val="00437EB7"/>
    <w:rsid w:val="00440974"/>
    <w:rsid w:val="00441264"/>
    <w:rsid w:val="00442AF1"/>
    <w:rsid w:val="004435FA"/>
    <w:rsid w:val="00443E2C"/>
    <w:rsid w:val="00444277"/>
    <w:rsid w:val="00444983"/>
    <w:rsid w:val="00444E0B"/>
    <w:rsid w:val="00444F8C"/>
    <w:rsid w:val="004453C9"/>
    <w:rsid w:val="00445A1C"/>
    <w:rsid w:val="004464C6"/>
    <w:rsid w:val="0044674B"/>
    <w:rsid w:val="00446771"/>
    <w:rsid w:val="004478FC"/>
    <w:rsid w:val="0045015E"/>
    <w:rsid w:val="00450506"/>
    <w:rsid w:val="0045070B"/>
    <w:rsid w:val="00450B85"/>
    <w:rsid w:val="004513B5"/>
    <w:rsid w:val="0045339A"/>
    <w:rsid w:val="00453767"/>
    <w:rsid w:val="00453897"/>
    <w:rsid w:val="004546DF"/>
    <w:rsid w:val="00454B84"/>
    <w:rsid w:val="004555BE"/>
    <w:rsid w:val="00455F90"/>
    <w:rsid w:val="004567A8"/>
    <w:rsid w:val="00456EF9"/>
    <w:rsid w:val="00456FB2"/>
    <w:rsid w:val="0046072B"/>
    <w:rsid w:val="004607BA"/>
    <w:rsid w:val="00460DFE"/>
    <w:rsid w:val="00462477"/>
    <w:rsid w:val="00462C14"/>
    <w:rsid w:val="004662FB"/>
    <w:rsid w:val="00466549"/>
    <w:rsid w:val="004667D7"/>
    <w:rsid w:val="00466B68"/>
    <w:rsid w:val="00466BD2"/>
    <w:rsid w:val="00466CFA"/>
    <w:rsid w:val="00467069"/>
    <w:rsid w:val="004673B5"/>
    <w:rsid w:val="004678D4"/>
    <w:rsid w:val="00470C6D"/>
    <w:rsid w:val="0047197D"/>
    <w:rsid w:val="00471BD6"/>
    <w:rsid w:val="00471C06"/>
    <w:rsid w:val="00472352"/>
    <w:rsid w:val="004736B9"/>
    <w:rsid w:val="00473B6E"/>
    <w:rsid w:val="00473F6B"/>
    <w:rsid w:val="0047550E"/>
    <w:rsid w:val="00475895"/>
    <w:rsid w:val="00475FA8"/>
    <w:rsid w:val="004761B3"/>
    <w:rsid w:val="00476740"/>
    <w:rsid w:val="004771DE"/>
    <w:rsid w:val="0047739E"/>
    <w:rsid w:val="00481D4C"/>
    <w:rsid w:val="0048204C"/>
    <w:rsid w:val="004822A4"/>
    <w:rsid w:val="0048251E"/>
    <w:rsid w:val="00482E88"/>
    <w:rsid w:val="00483346"/>
    <w:rsid w:val="00483D3E"/>
    <w:rsid w:val="00483ED7"/>
    <w:rsid w:val="004847CC"/>
    <w:rsid w:val="00484CFB"/>
    <w:rsid w:val="004850FF"/>
    <w:rsid w:val="004859BB"/>
    <w:rsid w:val="00485B90"/>
    <w:rsid w:val="004865D5"/>
    <w:rsid w:val="00486C1B"/>
    <w:rsid w:val="00486D5B"/>
    <w:rsid w:val="004875ED"/>
    <w:rsid w:val="0049016D"/>
    <w:rsid w:val="004905B3"/>
    <w:rsid w:val="0049166A"/>
    <w:rsid w:val="00491C2A"/>
    <w:rsid w:val="00491F4A"/>
    <w:rsid w:val="00492263"/>
    <w:rsid w:val="00492450"/>
    <w:rsid w:val="00492E82"/>
    <w:rsid w:val="004938DF"/>
    <w:rsid w:val="00493D19"/>
    <w:rsid w:val="0049466B"/>
    <w:rsid w:val="004947E9"/>
    <w:rsid w:val="00494A79"/>
    <w:rsid w:val="00494E96"/>
    <w:rsid w:val="00495876"/>
    <w:rsid w:val="00495A6C"/>
    <w:rsid w:val="00496A9B"/>
    <w:rsid w:val="00497322"/>
    <w:rsid w:val="00497509"/>
    <w:rsid w:val="004A057E"/>
    <w:rsid w:val="004A0D14"/>
    <w:rsid w:val="004A0F0E"/>
    <w:rsid w:val="004A1824"/>
    <w:rsid w:val="004A1849"/>
    <w:rsid w:val="004A195F"/>
    <w:rsid w:val="004A1CE4"/>
    <w:rsid w:val="004A2817"/>
    <w:rsid w:val="004A2EF8"/>
    <w:rsid w:val="004A35BF"/>
    <w:rsid w:val="004A3677"/>
    <w:rsid w:val="004A38A8"/>
    <w:rsid w:val="004A3E04"/>
    <w:rsid w:val="004A497C"/>
    <w:rsid w:val="004A49E9"/>
    <w:rsid w:val="004A58B2"/>
    <w:rsid w:val="004A66C7"/>
    <w:rsid w:val="004A6E92"/>
    <w:rsid w:val="004A715A"/>
    <w:rsid w:val="004A724B"/>
    <w:rsid w:val="004A7C06"/>
    <w:rsid w:val="004B194C"/>
    <w:rsid w:val="004B2F34"/>
    <w:rsid w:val="004B3776"/>
    <w:rsid w:val="004B3D21"/>
    <w:rsid w:val="004B4C38"/>
    <w:rsid w:val="004B521C"/>
    <w:rsid w:val="004B52B6"/>
    <w:rsid w:val="004B5426"/>
    <w:rsid w:val="004B5622"/>
    <w:rsid w:val="004B73E3"/>
    <w:rsid w:val="004B740B"/>
    <w:rsid w:val="004C091C"/>
    <w:rsid w:val="004C0A59"/>
    <w:rsid w:val="004C13B5"/>
    <w:rsid w:val="004C3041"/>
    <w:rsid w:val="004C3928"/>
    <w:rsid w:val="004C3AD6"/>
    <w:rsid w:val="004C4062"/>
    <w:rsid w:val="004C47AE"/>
    <w:rsid w:val="004C4BAF"/>
    <w:rsid w:val="004C4FA4"/>
    <w:rsid w:val="004C5480"/>
    <w:rsid w:val="004C5649"/>
    <w:rsid w:val="004C5E63"/>
    <w:rsid w:val="004C702B"/>
    <w:rsid w:val="004C70B2"/>
    <w:rsid w:val="004C7705"/>
    <w:rsid w:val="004C79F3"/>
    <w:rsid w:val="004C7BE6"/>
    <w:rsid w:val="004D0597"/>
    <w:rsid w:val="004D1F98"/>
    <w:rsid w:val="004D221A"/>
    <w:rsid w:val="004D244F"/>
    <w:rsid w:val="004D3135"/>
    <w:rsid w:val="004D3D94"/>
    <w:rsid w:val="004D5482"/>
    <w:rsid w:val="004D54D7"/>
    <w:rsid w:val="004D5606"/>
    <w:rsid w:val="004D5EEE"/>
    <w:rsid w:val="004D6157"/>
    <w:rsid w:val="004D679B"/>
    <w:rsid w:val="004E096F"/>
    <w:rsid w:val="004E0C59"/>
    <w:rsid w:val="004E118E"/>
    <w:rsid w:val="004E1D68"/>
    <w:rsid w:val="004E1FF7"/>
    <w:rsid w:val="004E22D6"/>
    <w:rsid w:val="004E23C6"/>
    <w:rsid w:val="004E24A4"/>
    <w:rsid w:val="004E3AD5"/>
    <w:rsid w:val="004E6920"/>
    <w:rsid w:val="004E6B65"/>
    <w:rsid w:val="004E6D8E"/>
    <w:rsid w:val="004E7034"/>
    <w:rsid w:val="004E77F5"/>
    <w:rsid w:val="004E7EAF"/>
    <w:rsid w:val="004F0D89"/>
    <w:rsid w:val="004F108A"/>
    <w:rsid w:val="004F10B1"/>
    <w:rsid w:val="004F113B"/>
    <w:rsid w:val="004F158D"/>
    <w:rsid w:val="004F2726"/>
    <w:rsid w:val="004F2ABD"/>
    <w:rsid w:val="004F2B49"/>
    <w:rsid w:val="004F2C82"/>
    <w:rsid w:val="004F30D4"/>
    <w:rsid w:val="004F3427"/>
    <w:rsid w:val="004F3444"/>
    <w:rsid w:val="004F34D4"/>
    <w:rsid w:val="004F3704"/>
    <w:rsid w:val="004F3BBB"/>
    <w:rsid w:val="004F3D40"/>
    <w:rsid w:val="004F4049"/>
    <w:rsid w:val="004F40CB"/>
    <w:rsid w:val="004F4C0B"/>
    <w:rsid w:val="004F5216"/>
    <w:rsid w:val="004F5418"/>
    <w:rsid w:val="004F58BC"/>
    <w:rsid w:val="004F5AFB"/>
    <w:rsid w:val="004F60A9"/>
    <w:rsid w:val="004F6211"/>
    <w:rsid w:val="004F6F3D"/>
    <w:rsid w:val="004F73A5"/>
    <w:rsid w:val="004F76F4"/>
    <w:rsid w:val="004F7F81"/>
    <w:rsid w:val="00501087"/>
    <w:rsid w:val="00501525"/>
    <w:rsid w:val="00501657"/>
    <w:rsid w:val="00502436"/>
    <w:rsid w:val="00502A7B"/>
    <w:rsid w:val="00502CE9"/>
    <w:rsid w:val="00502F03"/>
    <w:rsid w:val="00503992"/>
    <w:rsid w:val="00504E75"/>
    <w:rsid w:val="005058E9"/>
    <w:rsid w:val="0050618E"/>
    <w:rsid w:val="00506CEC"/>
    <w:rsid w:val="00507B1C"/>
    <w:rsid w:val="0051079B"/>
    <w:rsid w:val="00510F75"/>
    <w:rsid w:val="00510FA3"/>
    <w:rsid w:val="005123A7"/>
    <w:rsid w:val="005125DD"/>
    <w:rsid w:val="005126C2"/>
    <w:rsid w:val="00512908"/>
    <w:rsid w:val="00512AC7"/>
    <w:rsid w:val="0051371E"/>
    <w:rsid w:val="00514BA5"/>
    <w:rsid w:val="00514D26"/>
    <w:rsid w:val="00514EA1"/>
    <w:rsid w:val="005153E4"/>
    <w:rsid w:val="00516344"/>
    <w:rsid w:val="0051671D"/>
    <w:rsid w:val="00516802"/>
    <w:rsid w:val="00516808"/>
    <w:rsid w:val="00517AE9"/>
    <w:rsid w:val="00517F5D"/>
    <w:rsid w:val="005203B7"/>
    <w:rsid w:val="0052072E"/>
    <w:rsid w:val="00521F6E"/>
    <w:rsid w:val="005223F3"/>
    <w:rsid w:val="00522A48"/>
    <w:rsid w:val="00522AB8"/>
    <w:rsid w:val="005235BB"/>
    <w:rsid w:val="00523857"/>
    <w:rsid w:val="00523B56"/>
    <w:rsid w:val="005242AC"/>
    <w:rsid w:val="0052433D"/>
    <w:rsid w:val="005251A3"/>
    <w:rsid w:val="00525544"/>
    <w:rsid w:val="00525D7E"/>
    <w:rsid w:val="005266F6"/>
    <w:rsid w:val="00526805"/>
    <w:rsid w:val="00526910"/>
    <w:rsid w:val="005271A5"/>
    <w:rsid w:val="0052757D"/>
    <w:rsid w:val="0052770D"/>
    <w:rsid w:val="00527855"/>
    <w:rsid w:val="00527E2E"/>
    <w:rsid w:val="00530364"/>
    <w:rsid w:val="005304D0"/>
    <w:rsid w:val="00530D6B"/>
    <w:rsid w:val="00530F73"/>
    <w:rsid w:val="00531613"/>
    <w:rsid w:val="00531843"/>
    <w:rsid w:val="0053195E"/>
    <w:rsid w:val="00531C66"/>
    <w:rsid w:val="005325DA"/>
    <w:rsid w:val="00532AAD"/>
    <w:rsid w:val="00532F2B"/>
    <w:rsid w:val="005330EE"/>
    <w:rsid w:val="005334C4"/>
    <w:rsid w:val="00533684"/>
    <w:rsid w:val="005357B3"/>
    <w:rsid w:val="00535CCE"/>
    <w:rsid w:val="005365BE"/>
    <w:rsid w:val="00537732"/>
    <w:rsid w:val="00537F56"/>
    <w:rsid w:val="005400C5"/>
    <w:rsid w:val="00540463"/>
    <w:rsid w:val="0054059A"/>
    <w:rsid w:val="00541256"/>
    <w:rsid w:val="00543D18"/>
    <w:rsid w:val="0054438E"/>
    <w:rsid w:val="00545494"/>
    <w:rsid w:val="00545814"/>
    <w:rsid w:val="00546EF4"/>
    <w:rsid w:val="0054785C"/>
    <w:rsid w:val="00547923"/>
    <w:rsid w:val="005501A1"/>
    <w:rsid w:val="005503F4"/>
    <w:rsid w:val="00550DD0"/>
    <w:rsid w:val="00551346"/>
    <w:rsid w:val="00551C3E"/>
    <w:rsid w:val="00551DDD"/>
    <w:rsid w:val="00552D60"/>
    <w:rsid w:val="005535F2"/>
    <w:rsid w:val="00553B83"/>
    <w:rsid w:val="005546C7"/>
    <w:rsid w:val="00555282"/>
    <w:rsid w:val="005554DB"/>
    <w:rsid w:val="00556680"/>
    <w:rsid w:val="005574E1"/>
    <w:rsid w:val="00557C6C"/>
    <w:rsid w:val="005602B5"/>
    <w:rsid w:val="005605D7"/>
    <w:rsid w:val="005609CE"/>
    <w:rsid w:val="00561224"/>
    <w:rsid w:val="00561682"/>
    <w:rsid w:val="00561D0D"/>
    <w:rsid w:val="00561EC3"/>
    <w:rsid w:val="00562891"/>
    <w:rsid w:val="005634D7"/>
    <w:rsid w:val="005646BF"/>
    <w:rsid w:val="005650FA"/>
    <w:rsid w:val="0056526F"/>
    <w:rsid w:val="0056559C"/>
    <w:rsid w:val="00565D14"/>
    <w:rsid w:val="00566DD3"/>
    <w:rsid w:val="00566E95"/>
    <w:rsid w:val="00567476"/>
    <w:rsid w:val="0056791E"/>
    <w:rsid w:val="00567EB3"/>
    <w:rsid w:val="0057034B"/>
    <w:rsid w:val="005710E5"/>
    <w:rsid w:val="0057128B"/>
    <w:rsid w:val="005716FE"/>
    <w:rsid w:val="00572763"/>
    <w:rsid w:val="00572797"/>
    <w:rsid w:val="005728A9"/>
    <w:rsid w:val="005728B0"/>
    <w:rsid w:val="00572B6C"/>
    <w:rsid w:val="00572D3D"/>
    <w:rsid w:val="00573613"/>
    <w:rsid w:val="00573C46"/>
    <w:rsid w:val="00573CE7"/>
    <w:rsid w:val="00573E45"/>
    <w:rsid w:val="0057426E"/>
    <w:rsid w:val="00575C14"/>
    <w:rsid w:val="00575FBE"/>
    <w:rsid w:val="005766CE"/>
    <w:rsid w:val="00576917"/>
    <w:rsid w:val="00576B52"/>
    <w:rsid w:val="00576F56"/>
    <w:rsid w:val="00577481"/>
    <w:rsid w:val="00577754"/>
    <w:rsid w:val="00577B61"/>
    <w:rsid w:val="00577BF1"/>
    <w:rsid w:val="0058102B"/>
    <w:rsid w:val="0058165A"/>
    <w:rsid w:val="005831DD"/>
    <w:rsid w:val="00583255"/>
    <w:rsid w:val="00583C25"/>
    <w:rsid w:val="00583D3F"/>
    <w:rsid w:val="005845C7"/>
    <w:rsid w:val="0058472F"/>
    <w:rsid w:val="00584912"/>
    <w:rsid w:val="005853C9"/>
    <w:rsid w:val="005865D8"/>
    <w:rsid w:val="00586AD5"/>
    <w:rsid w:val="00586C11"/>
    <w:rsid w:val="00586DD7"/>
    <w:rsid w:val="00586DF7"/>
    <w:rsid w:val="00586F21"/>
    <w:rsid w:val="00587DE6"/>
    <w:rsid w:val="005927A2"/>
    <w:rsid w:val="005936AE"/>
    <w:rsid w:val="005936AF"/>
    <w:rsid w:val="00594375"/>
    <w:rsid w:val="0059441F"/>
    <w:rsid w:val="005944C2"/>
    <w:rsid w:val="005944E5"/>
    <w:rsid w:val="00594B87"/>
    <w:rsid w:val="0059503F"/>
    <w:rsid w:val="00595823"/>
    <w:rsid w:val="0059611C"/>
    <w:rsid w:val="0059651C"/>
    <w:rsid w:val="00597693"/>
    <w:rsid w:val="00597C30"/>
    <w:rsid w:val="005A057D"/>
    <w:rsid w:val="005A0F72"/>
    <w:rsid w:val="005A2C0F"/>
    <w:rsid w:val="005A2E3D"/>
    <w:rsid w:val="005A3171"/>
    <w:rsid w:val="005A3E77"/>
    <w:rsid w:val="005A476B"/>
    <w:rsid w:val="005A4F7D"/>
    <w:rsid w:val="005A5317"/>
    <w:rsid w:val="005A5460"/>
    <w:rsid w:val="005A5B67"/>
    <w:rsid w:val="005A6F63"/>
    <w:rsid w:val="005A7649"/>
    <w:rsid w:val="005A77C6"/>
    <w:rsid w:val="005A7971"/>
    <w:rsid w:val="005B0621"/>
    <w:rsid w:val="005B142A"/>
    <w:rsid w:val="005B17D5"/>
    <w:rsid w:val="005B21D8"/>
    <w:rsid w:val="005B24EB"/>
    <w:rsid w:val="005B286F"/>
    <w:rsid w:val="005B288E"/>
    <w:rsid w:val="005B2C50"/>
    <w:rsid w:val="005B41C9"/>
    <w:rsid w:val="005B4ACA"/>
    <w:rsid w:val="005B5098"/>
    <w:rsid w:val="005B57AD"/>
    <w:rsid w:val="005B5EA6"/>
    <w:rsid w:val="005B662F"/>
    <w:rsid w:val="005B76A1"/>
    <w:rsid w:val="005B79EA"/>
    <w:rsid w:val="005C02D8"/>
    <w:rsid w:val="005C062A"/>
    <w:rsid w:val="005C0B1C"/>
    <w:rsid w:val="005C25B7"/>
    <w:rsid w:val="005C31E6"/>
    <w:rsid w:val="005C3A34"/>
    <w:rsid w:val="005C3CD9"/>
    <w:rsid w:val="005C3E0F"/>
    <w:rsid w:val="005C3EA0"/>
    <w:rsid w:val="005C4597"/>
    <w:rsid w:val="005C4D56"/>
    <w:rsid w:val="005C4E40"/>
    <w:rsid w:val="005C5289"/>
    <w:rsid w:val="005C5904"/>
    <w:rsid w:val="005C5E43"/>
    <w:rsid w:val="005C6293"/>
    <w:rsid w:val="005C7656"/>
    <w:rsid w:val="005C7ADC"/>
    <w:rsid w:val="005D0520"/>
    <w:rsid w:val="005D06F3"/>
    <w:rsid w:val="005D1877"/>
    <w:rsid w:val="005D1DAC"/>
    <w:rsid w:val="005D2E91"/>
    <w:rsid w:val="005D38FB"/>
    <w:rsid w:val="005D4E1A"/>
    <w:rsid w:val="005D5A2E"/>
    <w:rsid w:val="005D62DB"/>
    <w:rsid w:val="005D6944"/>
    <w:rsid w:val="005D751B"/>
    <w:rsid w:val="005E0079"/>
    <w:rsid w:val="005E066C"/>
    <w:rsid w:val="005E2409"/>
    <w:rsid w:val="005E2C44"/>
    <w:rsid w:val="005E300B"/>
    <w:rsid w:val="005E3280"/>
    <w:rsid w:val="005E3669"/>
    <w:rsid w:val="005E48CF"/>
    <w:rsid w:val="005E5A4E"/>
    <w:rsid w:val="005E5E36"/>
    <w:rsid w:val="005E6048"/>
    <w:rsid w:val="005E64D8"/>
    <w:rsid w:val="005E6724"/>
    <w:rsid w:val="005E73F3"/>
    <w:rsid w:val="005F0E08"/>
    <w:rsid w:val="005F1522"/>
    <w:rsid w:val="005F1626"/>
    <w:rsid w:val="005F1896"/>
    <w:rsid w:val="005F1E5C"/>
    <w:rsid w:val="005F280E"/>
    <w:rsid w:val="005F3A43"/>
    <w:rsid w:val="005F48CD"/>
    <w:rsid w:val="005F5262"/>
    <w:rsid w:val="005F6936"/>
    <w:rsid w:val="005F6954"/>
    <w:rsid w:val="00600BB7"/>
    <w:rsid w:val="00600E5D"/>
    <w:rsid w:val="006012B9"/>
    <w:rsid w:val="00602547"/>
    <w:rsid w:val="006050F1"/>
    <w:rsid w:val="006054DF"/>
    <w:rsid w:val="00605C77"/>
    <w:rsid w:val="00606F7E"/>
    <w:rsid w:val="00607113"/>
    <w:rsid w:val="0060743C"/>
    <w:rsid w:val="00607936"/>
    <w:rsid w:val="006079DE"/>
    <w:rsid w:val="00610758"/>
    <w:rsid w:val="0061083C"/>
    <w:rsid w:val="00610BA5"/>
    <w:rsid w:val="0061138D"/>
    <w:rsid w:val="00611D7A"/>
    <w:rsid w:val="0061327E"/>
    <w:rsid w:val="0061340D"/>
    <w:rsid w:val="00615149"/>
    <w:rsid w:val="00615C80"/>
    <w:rsid w:val="00615EEE"/>
    <w:rsid w:val="00616DAF"/>
    <w:rsid w:val="00620B0F"/>
    <w:rsid w:val="0062118C"/>
    <w:rsid w:val="00621269"/>
    <w:rsid w:val="006214B0"/>
    <w:rsid w:val="00621D26"/>
    <w:rsid w:val="00621FFB"/>
    <w:rsid w:val="00622861"/>
    <w:rsid w:val="00622936"/>
    <w:rsid w:val="00623663"/>
    <w:rsid w:val="00623FA7"/>
    <w:rsid w:val="00624297"/>
    <w:rsid w:val="00624336"/>
    <w:rsid w:val="006245BA"/>
    <w:rsid w:val="006246A0"/>
    <w:rsid w:val="00625940"/>
    <w:rsid w:val="00625CEF"/>
    <w:rsid w:val="0062684D"/>
    <w:rsid w:val="00626874"/>
    <w:rsid w:val="0062772E"/>
    <w:rsid w:val="00627890"/>
    <w:rsid w:val="00627D95"/>
    <w:rsid w:val="00630165"/>
    <w:rsid w:val="006302A6"/>
    <w:rsid w:val="006309AE"/>
    <w:rsid w:val="00630D2E"/>
    <w:rsid w:val="00631181"/>
    <w:rsid w:val="00631568"/>
    <w:rsid w:val="00631AE1"/>
    <w:rsid w:val="0063381B"/>
    <w:rsid w:val="00634784"/>
    <w:rsid w:val="00634C72"/>
    <w:rsid w:val="00635D14"/>
    <w:rsid w:val="006369F5"/>
    <w:rsid w:val="00637A1F"/>
    <w:rsid w:val="00637EE0"/>
    <w:rsid w:val="006407A8"/>
    <w:rsid w:val="006408BB"/>
    <w:rsid w:val="00641134"/>
    <w:rsid w:val="006412B3"/>
    <w:rsid w:val="00641863"/>
    <w:rsid w:val="006418C7"/>
    <w:rsid w:val="00641A46"/>
    <w:rsid w:val="00641D32"/>
    <w:rsid w:val="006424C4"/>
    <w:rsid w:val="006429F8"/>
    <w:rsid w:val="0064326E"/>
    <w:rsid w:val="006438A5"/>
    <w:rsid w:val="006439F7"/>
    <w:rsid w:val="00643D70"/>
    <w:rsid w:val="00643FDE"/>
    <w:rsid w:val="00644120"/>
    <w:rsid w:val="0064476B"/>
    <w:rsid w:val="00646441"/>
    <w:rsid w:val="00646458"/>
    <w:rsid w:val="006468C8"/>
    <w:rsid w:val="00647C17"/>
    <w:rsid w:val="00647E1E"/>
    <w:rsid w:val="00650AF8"/>
    <w:rsid w:val="00652790"/>
    <w:rsid w:val="00652E41"/>
    <w:rsid w:val="00653D47"/>
    <w:rsid w:val="0065407D"/>
    <w:rsid w:val="00654A1C"/>
    <w:rsid w:val="00655788"/>
    <w:rsid w:val="00655DE3"/>
    <w:rsid w:val="00656298"/>
    <w:rsid w:val="00656B72"/>
    <w:rsid w:val="00656ED5"/>
    <w:rsid w:val="00660182"/>
    <w:rsid w:val="00660398"/>
    <w:rsid w:val="0066041B"/>
    <w:rsid w:val="006615CA"/>
    <w:rsid w:val="00661CD6"/>
    <w:rsid w:val="00661F1C"/>
    <w:rsid w:val="006631D6"/>
    <w:rsid w:val="006631D9"/>
    <w:rsid w:val="006635E0"/>
    <w:rsid w:val="006645D7"/>
    <w:rsid w:val="00664C7E"/>
    <w:rsid w:val="00664E7B"/>
    <w:rsid w:val="0066520E"/>
    <w:rsid w:val="00665EC7"/>
    <w:rsid w:val="0066605D"/>
    <w:rsid w:val="006660C6"/>
    <w:rsid w:val="00666395"/>
    <w:rsid w:val="00666DD8"/>
    <w:rsid w:val="006705F0"/>
    <w:rsid w:val="00670B5A"/>
    <w:rsid w:val="00670B7C"/>
    <w:rsid w:val="00670E91"/>
    <w:rsid w:val="00671283"/>
    <w:rsid w:val="006726F6"/>
    <w:rsid w:val="00672DDB"/>
    <w:rsid w:val="00673B4E"/>
    <w:rsid w:val="00673F38"/>
    <w:rsid w:val="00674A87"/>
    <w:rsid w:val="006763B7"/>
    <w:rsid w:val="006765FF"/>
    <w:rsid w:val="006766B7"/>
    <w:rsid w:val="00677739"/>
    <w:rsid w:val="00677C0E"/>
    <w:rsid w:val="00681497"/>
    <w:rsid w:val="0068201F"/>
    <w:rsid w:val="0068284D"/>
    <w:rsid w:val="00683590"/>
    <w:rsid w:val="00683A98"/>
    <w:rsid w:val="00683D5F"/>
    <w:rsid w:val="00683DFF"/>
    <w:rsid w:val="0068422A"/>
    <w:rsid w:val="006853A9"/>
    <w:rsid w:val="0068561A"/>
    <w:rsid w:val="00685676"/>
    <w:rsid w:val="00685CB5"/>
    <w:rsid w:val="0068635C"/>
    <w:rsid w:val="0068764D"/>
    <w:rsid w:val="00690520"/>
    <w:rsid w:val="006906C2"/>
    <w:rsid w:val="00690D77"/>
    <w:rsid w:val="00693A52"/>
    <w:rsid w:val="00694F02"/>
    <w:rsid w:val="006957DD"/>
    <w:rsid w:val="00696285"/>
    <w:rsid w:val="006976D6"/>
    <w:rsid w:val="00697EE4"/>
    <w:rsid w:val="006A05AD"/>
    <w:rsid w:val="006A0DED"/>
    <w:rsid w:val="006A0E22"/>
    <w:rsid w:val="006A15BC"/>
    <w:rsid w:val="006A1612"/>
    <w:rsid w:val="006A1814"/>
    <w:rsid w:val="006A1B31"/>
    <w:rsid w:val="006A22DE"/>
    <w:rsid w:val="006A3B64"/>
    <w:rsid w:val="006A443D"/>
    <w:rsid w:val="006A4BC4"/>
    <w:rsid w:val="006A54C0"/>
    <w:rsid w:val="006A664F"/>
    <w:rsid w:val="006A6838"/>
    <w:rsid w:val="006A6996"/>
    <w:rsid w:val="006A6C31"/>
    <w:rsid w:val="006B007A"/>
    <w:rsid w:val="006B00FC"/>
    <w:rsid w:val="006B120E"/>
    <w:rsid w:val="006B178C"/>
    <w:rsid w:val="006B1CA7"/>
    <w:rsid w:val="006B2BFE"/>
    <w:rsid w:val="006B2F6F"/>
    <w:rsid w:val="006B3AEC"/>
    <w:rsid w:val="006B4A5C"/>
    <w:rsid w:val="006B4EF4"/>
    <w:rsid w:val="006B5000"/>
    <w:rsid w:val="006B5246"/>
    <w:rsid w:val="006B575E"/>
    <w:rsid w:val="006B6AC0"/>
    <w:rsid w:val="006C056B"/>
    <w:rsid w:val="006C09F2"/>
    <w:rsid w:val="006C0EE6"/>
    <w:rsid w:val="006C1E84"/>
    <w:rsid w:val="006C366D"/>
    <w:rsid w:val="006C3867"/>
    <w:rsid w:val="006C3E60"/>
    <w:rsid w:val="006C3F09"/>
    <w:rsid w:val="006C4112"/>
    <w:rsid w:val="006C6FC2"/>
    <w:rsid w:val="006C73D1"/>
    <w:rsid w:val="006C76A0"/>
    <w:rsid w:val="006D0082"/>
    <w:rsid w:val="006D059C"/>
    <w:rsid w:val="006D0BE0"/>
    <w:rsid w:val="006D0D08"/>
    <w:rsid w:val="006D1448"/>
    <w:rsid w:val="006D1E5C"/>
    <w:rsid w:val="006D2CC6"/>
    <w:rsid w:val="006D2D48"/>
    <w:rsid w:val="006D3886"/>
    <w:rsid w:val="006D39AD"/>
    <w:rsid w:val="006D3DA4"/>
    <w:rsid w:val="006D4E49"/>
    <w:rsid w:val="006D610E"/>
    <w:rsid w:val="006D671C"/>
    <w:rsid w:val="006D6B98"/>
    <w:rsid w:val="006D6FC7"/>
    <w:rsid w:val="006D78F6"/>
    <w:rsid w:val="006E091D"/>
    <w:rsid w:val="006E0B67"/>
    <w:rsid w:val="006E0BC4"/>
    <w:rsid w:val="006E0CB0"/>
    <w:rsid w:val="006E0DB9"/>
    <w:rsid w:val="006E1D9C"/>
    <w:rsid w:val="006E1F22"/>
    <w:rsid w:val="006E208E"/>
    <w:rsid w:val="006E21E4"/>
    <w:rsid w:val="006E3A1C"/>
    <w:rsid w:val="006E46B3"/>
    <w:rsid w:val="006E4D05"/>
    <w:rsid w:val="006E4E28"/>
    <w:rsid w:val="006E59BA"/>
    <w:rsid w:val="006E6493"/>
    <w:rsid w:val="006F1777"/>
    <w:rsid w:val="006F1D76"/>
    <w:rsid w:val="006F2622"/>
    <w:rsid w:val="006F2E20"/>
    <w:rsid w:val="006F319E"/>
    <w:rsid w:val="006F3D12"/>
    <w:rsid w:val="006F495F"/>
    <w:rsid w:val="006F4DAF"/>
    <w:rsid w:val="006F530D"/>
    <w:rsid w:val="006F6011"/>
    <w:rsid w:val="006F6366"/>
    <w:rsid w:val="006F66FF"/>
    <w:rsid w:val="006F6858"/>
    <w:rsid w:val="006F6EDB"/>
    <w:rsid w:val="006F6F67"/>
    <w:rsid w:val="006F736D"/>
    <w:rsid w:val="006F7573"/>
    <w:rsid w:val="006F77CF"/>
    <w:rsid w:val="006F7ADA"/>
    <w:rsid w:val="00700670"/>
    <w:rsid w:val="00700745"/>
    <w:rsid w:val="00700BE2"/>
    <w:rsid w:val="00701C3F"/>
    <w:rsid w:val="00702276"/>
    <w:rsid w:val="00702368"/>
    <w:rsid w:val="00702800"/>
    <w:rsid w:val="00702820"/>
    <w:rsid w:val="0070283A"/>
    <w:rsid w:val="00703478"/>
    <w:rsid w:val="00703CB7"/>
    <w:rsid w:val="00703F1B"/>
    <w:rsid w:val="00704D9C"/>
    <w:rsid w:val="00705936"/>
    <w:rsid w:val="00705FA1"/>
    <w:rsid w:val="007060C9"/>
    <w:rsid w:val="0070670D"/>
    <w:rsid w:val="00707064"/>
    <w:rsid w:val="00707D3A"/>
    <w:rsid w:val="0071025A"/>
    <w:rsid w:val="0071066D"/>
    <w:rsid w:val="00711BF9"/>
    <w:rsid w:val="00711F1A"/>
    <w:rsid w:val="007125B7"/>
    <w:rsid w:val="00712AA2"/>
    <w:rsid w:val="00712F5A"/>
    <w:rsid w:val="007132D7"/>
    <w:rsid w:val="007136BA"/>
    <w:rsid w:val="007156C4"/>
    <w:rsid w:val="00716884"/>
    <w:rsid w:val="0071736B"/>
    <w:rsid w:val="007174EE"/>
    <w:rsid w:val="00717809"/>
    <w:rsid w:val="00720AED"/>
    <w:rsid w:val="00720BBB"/>
    <w:rsid w:val="00720CE4"/>
    <w:rsid w:val="00720E42"/>
    <w:rsid w:val="00721BB2"/>
    <w:rsid w:val="00721CDD"/>
    <w:rsid w:val="007229F7"/>
    <w:rsid w:val="0072317B"/>
    <w:rsid w:val="007237E8"/>
    <w:rsid w:val="0072476C"/>
    <w:rsid w:val="00725E8C"/>
    <w:rsid w:val="00726703"/>
    <w:rsid w:val="00726AB8"/>
    <w:rsid w:val="00726B09"/>
    <w:rsid w:val="00726B94"/>
    <w:rsid w:val="007275C7"/>
    <w:rsid w:val="007277FE"/>
    <w:rsid w:val="007304DD"/>
    <w:rsid w:val="007306B8"/>
    <w:rsid w:val="007310F2"/>
    <w:rsid w:val="007316DF"/>
    <w:rsid w:val="007320A6"/>
    <w:rsid w:val="00732972"/>
    <w:rsid w:val="00732C2A"/>
    <w:rsid w:val="00732D6B"/>
    <w:rsid w:val="00732E28"/>
    <w:rsid w:val="00733013"/>
    <w:rsid w:val="00733CFB"/>
    <w:rsid w:val="00733D85"/>
    <w:rsid w:val="00734772"/>
    <w:rsid w:val="00734EE7"/>
    <w:rsid w:val="007359D7"/>
    <w:rsid w:val="00737030"/>
    <w:rsid w:val="007374D1"/>
    <w:rsid w:val="007378BA"/>
    <w:rsid w:val="00740243"/>
    <w:rsid w:val="0074377F"/>
    <w:rsid w:val="00744523"/>
    <w:rsid w:val="00744B6E"/>
    <w:rsid w:val="00746189"/>
    <w:rsid w:val="007464A1"/>
    <w:rsid w:val="00746768"/>
    <w:rsid w:val="007468E1"/>
    <w:rsid w:val="00746CAC"/>
    <w:rsid w:val="00746DAC"/>
    <w:rsid w:val="007472F1"/>
    <w:rsid w:val="007503B9"/>
    <w:rsid w:val="007506E8"/>
    <w:rsid w:val="00750C76"/>
    <w:rsid w:val="00751E4D"/>
    <w:rsid w:val="0075286F"/>
    <w:rsid w:val="00752AC3"/>
    <w:rsid w:val="00752CC8"/>
    <w:rsid w:val="00752DF1"/>
    <w:rsid w:val="007538D1"/>
    <w:rsid w:val="00753A02"/>
    <w:rsid w:val="0075402D"/>
    <w:rsid w:val="00754097"/>
    <w:rsid w:val="00754E99"/>
    <w:rsid w:val="00755929"/>
    <w:rsid w:val="00755D13"/>
    <w:rsid w:val="0075692B"/>
    <w:rsid w:val="00756C88"/>
    <w:rsid w:val="0076123A"/>
    <w:rsid w:val="00761623"/>
    <w:rsid w:val="00761AD4"/>
    <w:rsid w:val="00761F30"/>
    <w:rsid w:val="007639D1"/>
    <w:rsid w:val="00764061"/>
    <w:rsid w:val="00765269"/>
    <w:rsid w:val="007652AA"/>
    <w:rsid w:val="00765492"/>
    <w:rsid w:val="007658CE"/>
    <w:rsid w:val="007659A7"/>
    <w:rsid w:val="00766154"/>
    <w:rsid w:val="007665FA"/>
    <w:rsid w:val="00766C39"/>
    <w:rsid w:val="00766E73"/>
    <w:rsid w:val="00767868"/>
    <w:rsid w:val="007678AB"/>
    <w:rsid w:val="007678C0"/>
    <w:rsid w:val="00767A78"/>
    <w:rsid w:val="00767AAC"/>
    <w:rsid w:val="00767DD9"/>
    <w:rsid w:val="007700E9"/>
    <w:rsid w:val="007712BF"/>
    <w:rsid w:val="0077175A"/>
    <w:rsid w:val="00771C36"/>
    <w:rsid w:val="00772EE9"/>
    <w:rsid w:val="007735E2"/>
    <w:rsid w:val="00773E86"/>
    <w:rsid w:val="00773FC6"/>
    <w:rsid w:val="00774029"/>
    <w:rsid w:val="00774723"/>
    <w:rsid w:val="00774B66"/>
    <w:rsid w:val="00775151"/>
    <w:rsid w:val="007751E2"/>
    <w:rsid w:val="007752BE"/>
    <w:rsid w:val="007755FD"/>
    <w:rsid w:val="00775AA0"/>
    <w:rsid w:val="007764BF"/>
    <w:rsid w:val="00776AC7"/>
    <w:rsid w:val="00776B4A"/>
    <w:rsid w:val="00776D40"/>
    <w:rsid w:val="0077708F"/>
    <w:rsid w:val="00777489"/>
    <w:rsid w:val="007778F6"/>
    <w:rsid w:val="007778F9"/>
    <w:rsid w:val="007806CB"/>
    <w:rsid w:val="00780B3C"/>
    <w:rsid w:val="00780EA9"/>
    <w:rsid w:val="00781EDE"/>
    <w:rsid w:val="00782628"/>
    <w:rsid w:val="00782648"/>
    <w:rsid w:val="00782849"/>
    <w:rsid w:val="00783003"/>
    <w:rsid w:val="007831B3"/>
    <w:rsid w:val="00783551"/>
    <w:rsid w:val="0078475C"/>
    <w:rsid w:val="00784D22"/>
    <w:rsid w:val="0078572C"/>
    <w:rsid w:val="00785739"/>
    <w:rsid w:val="0078597D"/>
    <w:rsid w:val="007868EA"/>
    <w:rsid w:val="00786FB3"/>
    <w:rsid w:val="00787459"/>
    <w:rsid w:val="007879F6"/>
    <w:rsid w:val="007900A2"/>
    <w:rsid w:val="00790D8D"/>
    <w:rsid w:val="00791337"/>
    <w:rsid w:val="00791E8E"/>
    <w:rsid w:val="007922F8"/>
    <w:rsid w:val="00792CD6"/>
    <w:rsid w:val="007931BA"/>
    <w:rsid w:val="00793961"/>
    <w:rsid w:val="0079442D"/>
    <w:rsid w:val="00794441"/>
    <w:rsid w:val="00795E88"/>
    <w:rsid w:val="00796155"/>
    <w:rsid w:val="00796522"/>
    <w:rsid w:val="00796F2A"/>
    <w:rsid w:val="00797D98"/>
    <w:rsid w:val="00797EA4"/>
    <w:rsid w:val="007A22F6"/>
    <w:rsid w:val="007A37F4"/>
    <w:rsid w:val="007A48C8"/>
    <w:rsid w:val="007A4999"/>
    <w:rsid w:val="007A4CD1"/>
    <w:rsid w:val="007A76A0"/>
    <w:rsid w:val="007B00F5"/>
    <w:rsid w:val="007B11BC"/>
    <w:rsid w:val="007B180F"/>
    <w:rsid w:val="007B2023"/>
    <w:rsid w:val="007B3DC3"/>
    <w:rsid w:val="007B446A"/>
    <w:rsid w:val="007B4F25"/>
    <w:rsid w:val="007B512A"/>
    <w:rsid w:val="007B5967"/>
    <w:rsid w:val="007B6720"/>
    <w:rsid w:val="007B6AB5"/>
    <w:rsid w:val="007B744C"/>
    <w:rsid w:val="007B74A2"/>
    <w:rsid w:val="007B74F1"/>
    <w:rsid w:val="007C1493"/>
    <w:rsid w:val="007C1ABF"/>
    <w:rsid w:val="007C2BEA"/>
    <w:rsid w:val="007C307C"/>
    <w:rsid w:val="007C31E4"/>
    <w:rsid w:val="007C3390"/>
    <w:rsid w:val="007C377C"/>
    <w:rsid w:val="007C3D26"/>
    <w:rsid w:val="007C3DB4"/>
    <w:rsid w:val="007C433E"/>
    <w:rsid w:val="007C4F48"/>
    <w:rsid w:val="007C4F8C"/>
    <w:rsid w:val="007C50C2"/>
    <w:rsid w:val="007C5BB5"/>
    <w:rsid w:val="007C6B55"/>
    <w:rsid w:val="007C78EA"/>
    <w:rsid w:val="007C7C50"/>
    <w:rsid w:val="007D10FB"/>
    <w:rsid w:val="007D180C"/>
    <w:rsid w:val="007D19B3"/>
    <w:rsid w:val="007D1BB6"/>
    <w:rsid w:val="007D1F62"/>
    <w:rsid w:val="007D263F"/>
    <w:rsid w:val="007D2AF8"/>
    <w:rsid w:val="007D36F1"/>
    <w:rsid w:val="007D3702"/>
    <w:rsid w:val="007D3DDC"/>
    <w:rsid w:val="007D4827"/>
    <w:rsid w:val="007D50FD"/>
    <w:rsid w:val="007D54F5"/>
    <w:rsid w:val="007D6886"/>
    <w:rsid w:val="007D6BB2"/>
    <w:rsid w:val="007D7072"/>
    <w:rsid w:val="007D75D0"/>
    <w:rsid w:val="007D7804"/>
    <w:rsid w:val="007E003B"/>
    <w:rsid w:val="007E06D6"/>
    <w:rsid w:val="007E1843"/>
    <w:rsid w:val="007E1B3A"/>
    <w:rsid w:val="007E234F"/>
    <w:rsid w:val="007E2488"/>
    <w:rsid w:val="007E335F"/>
    <w:rsid w:val="007E3668"/>
    <w:rsid w:val="007E39AE"/>
    <w:rsid w:val="007E3B8F"/>
    <w:rsid w:val="007E4A9A"/>
    <w:rsid w:val="007E53A4"/>
    <w:rsid w:val="007E6109"/>
    <w:rsid w:val="007E6913"/>
    <w:rsid w:val="007E7FB5"/>
    <w:rsid w:val="007E7FB6"/>
    <w:rsid w:val="007F0E6B"/>
    <w:rsid w:val="007F11E8"/>
    <w:rsid w:val="007F12FC"/>
    <w:rsid w:val="007F1803"/>
    <w:rsid w:val="007F19CA"/>
    <w:rsid w:val="007F2759"/>
    <w:rsid w:val="007F3C9C"/>
    <w:rsid w:val="007F423E"/>
    <w:rsid w:val="007F4250"/>
    <w:rsid w:val="007F43BC"/>
    <w:rsid w:val="007F48D2"/>
    <w:rsid w:val="007F4E74"/>
    <w:rsid w:val="007F749D"/>
    <w:rsid w:val="007F750E"/>
    <w:rsid w:val="007F7910"/>
    <w:rsid w:val="007F7A8D"/>
    <w:rsid w:val="007F7ACC"/>
    <w:rsid w:val="008000BD"/>
    <w:rsid w:val="00800CA3"/>
    <w:rsid w:val="0080136E"/>
    <w:rsid w:val="00801498"/>
    <w:rsid w:val="00801B02"/>
    <w:rsid w:val="00804A7D"/>
    <w:rsid w:val="00806D81"/>
    <w:rsid w:val="008075C0"/>
    <w:rsid w:val="00807E69"/>
    <w:rsid w:val="00810607"/>
    <w:rsid w:val="008108A3"/>
    <w:rsid w:val="008117E5"/>
    <w:rsid w:val="00811EB2"/>
    <w:rsid w:val="00812AD4"/>
    <w:rsid w:val="008137F8"/>
    <w:rsid w:val="00813A48"/>
    <w:rsid w:val="00814156"/>
    <w:rsid w:val="00815EF0"/>
    <w:rsid w:val="008175D3"/>
    <w:rsid w:val="00817A19"/>
    <w:rsid w:val="00822F59"/>
    <w:rsid w:val="0082326C"/>
    <w:rsid w:val="008236A1"/>
    <w:rsid w:val="00823BE4"/>
    <w:rsid w:val="00823C70"/>
    <w:rsid w:val="00823D70"/>
    <w:rsid w:val="008245FC"/>
    <w:rsid w:val="008248D5"/>
    <w:rsid w:val="00824C49"/>
    <w:rsid w:val="00825A5E"/>
    <w:rsid w:val="00826161"/>
    <w:rsid w:val="00826650"/>
    <w:rsid w:val="00826975"/>
    <w:rsid w:val="00827178"/>
    <w:rsid w:val="008273C9"/>
    <w:rsid w:val="00827BE8"/>
    <w:rsid w:val="0083031A"/>
    <w:rsid w:val="0083056C"/>
    <w:rsid w:val="00830A11"/>
    <w:rsid w:val="008314BF"/>
    <w:rsid w:val="008316E1"/>
    <w:rsid w:val="0083245A"/>
    <w:rsid w:val="00832522"/>
    <w:rsid w:val="0083259F"/>
    <w:rsid w:val="00832B6C"/>
    <w:rsid w:val="00832EE8"/>
    <w:rsid w:val="00833076"/>
    <w:rsid w:val="008341DD"/>
    <w:rsid w:val="00835204"/>
    <w:rsid w:val="0083568C"/>
    <w:rsid w:val="0083606D"/>
    <w:rsid w:val="00836974"/>
    <w:rsid w:val="0083725E"/>
    <w:rsid w:val="00837B51"/>
    <w:rsid w:val="00837D6E"/>
    <w:rsid w:val="00837EEB"/>
    <w:rsid w:val="0084021D"/>
    <w:rsid w:val="008418D9"/>
    <w:rsid w:val="008421D3"/>
    <w:rsid w:val="00842F5B"/>
    <w:rsid w:val="00843B67"/>
    <w:rsid w:val="0084422A"/>
    <w:rsid w:val="00844D86"/>
    <w:rsid w:val="008463D7"/>
    <w:rsid w:val="00846624"/>
    <w:rsid w:val="0084690A"/>
    <w:rsid w:val="00847222"/>
    <w:rsid w:val="00847343"/>
    <w:rsid w:val="008473B9"/>
    <w:rsid w:val="0084781A"/>
    <w:rsid w:val="00850EEF"/>
    <w:rsid w:val="00850FB6"/>
    <w:rsid w:val="008525BE"/>
    <w:rsid w:val="008537FC"/>
    <w:rsid w:val="00853EA0"/>
    <w:rsid w:val="00854816"/>
    <w:rsid w:val="008550EB"/>
    <w:rsid w:val="008551F3"/>
    <w:rsid w:val="00855B68"/>
    <w:rsid w:val="00856163"/>
    <w:rsid w:val="0085631C"/>
    <w:rsid w:val="0085641C"/>
    <w:rsid w:val="0085649A"/>
    <w:rsid w:val="00856BD4"/>
    <w:rsid w:val="0086028B"/>
    <w:rsid w:val="00860552"/>
    <w:rsid w:val="00860750"/>
    <w:rsid w:val="0086154B"/>
    <w:rsid w:val="00863CF4"/>
    <w:rsid w:val="008643E9"/>
    <w:rsid w:val="00865509"/>
    <w:rsid w:val="0086790E"/>
    <w:rsid w:val="0087072A"/>
    <w:rsid w:val="0087125C"/>
    <w:rsid w:val="00872C69"/>
    <w:rsid w:val="00873AA0"/>
    <w:rsid w:val="00873C09"/>
    <w:rsid w:val="00874E26"/>
    <w:rsid w:val="00877416"/>
    <w:rsid w:val="00877E66"/>
    <w:rsid w:val="008809A6"/>
    <w:rsid w:val="00880E01"/>
    <w:rsid w:val="0088193D"/>
    <w:rsid w:val="00881BC8"/>
    <w:rsid w:val="00882EFD"/>
    <w:rsid w:val="008838A3"/>
    <w:rsid w:val="00884DB8"/>
    <w:rsid w:val="00884E52"/>
    <w:rsid w:val="00884F26"/>
    <w:rsid w:val="008851E6"/>
    <w:rsid w:val="00885747"/>
    <w:rsid w:val="008860B9"/>
    <w:rsid w:val="008904B4"/>
    <w:rsid w:val="00890994"/>
    <w:rsid w:val="00890A68"/>
    <w:rsid w:val="00890C7C"/>
    <w:rsid w:val="00890F8C"/>
    <w:rsid w:val="00891BAD"/>
    <w:rsid w:val="008922C2"/>
    <w:rsid w:val="00892701"/>
    <w:rsid w:val="00892A9B"/>
    <w:rsid w:val="008946B7"/>
    <w:rsid w:val="00895784"/>
    <w:rsid w:val="008964D8"/>
    <w:rsid w:val="008971DB"/>
    <w:rsid w:val="00897872"/>
    <w:rsid w:val="00897C12"/>
    <w:rsid w:val="008A0411"/>
    <w:rsid w:val="008A07B6"/>
    <w:rsid w:val="008A1329"/>
    <w:rsid w:val="008A1CC0"/>
    <w:rsid w:val="008A1EEE"/>
    <w:rsid w:val="008A3ECE"/>
    <w:rsid w:val="008A3FB1"/>
    <w:rsid w:val="008A4719"/>
    <w:rsid w:val="008A4B74"/>
    <w:rsid w:val="008A53E7"/>
    <w:rsid w:val="008A58C6"/>
    <w:rsid w:val="008A5C5E"/>
    <w:rsid w:val="008A60C1"/>
    <w:rsid w:val="008A65D6"/>
    <w:rsid w:val="008A6681"/>
    <w:rsid w:val="008A6A6E"/>
    <w:rsid w:val="008A6E23"/>
    <w:rsid w:val="008A701C"/>
    <w:rsid w:val="008A7C51"/>
    <w:rsid w:val="008B03C4"/>
    <w:rsid w:val="008B0988"/>
    <w:rsid w:val="008B1A4E"/>
    <w:rsid w:val="008B2872"/>
    <w:rsid w:val="008B291E"/>
    <w:rsid w:val="008B2935"/>
    <w:rsid w:val="008B2BBD"/>
    <w:rsid w:val="008B4788"/>
    <w:rsid w:val="008B4C82"/>
    <w:rsid w:val="008B4E25"/>
    <w:rsid w:val="008B4E80"/>
    <w:rsid w:val="008B5222"/>
    <w:rsid w:val="008B57C0"/>
    <w:rsid w:val="008B7140"/>
    <w:rsid w:val="008B72DF"/>
    <w:rsid w:val="008B751B"/>
    <w:rsid w:val="008B785C"/>
    <w:rsid w:val="008C0CFF"/>
    <w:rsid w:val="008C1E98"/>
    <w:rsid w:val="008C22ED"/>
    <w:rsid w:val="008C282D"/>
    <w:rsid w:val="008C2871"/>
    <w:rsid w:val="008C2C97"/>
    <w:rsid w:val="008C320D"/>
    <w:rsid w:val="008C53F3"/>
    <w:rsid w:val="008C5788"/>
    <w:rsid w:val="008C57C6"/>
    <w:rsid w:val="008C5A6C"/>
    <w:rsid w:val="008C5EE7"/>
    <w:rsid w:val="008C7645"/>
    <w:rsid w:val="008C7813"/>
    <w:rsid w:val="008C7D0D"/>
    <w:rsid w:val="008D0305"/>
    <w:rsid w:val="008D0901"/>
    <w:rsid w:val="008D0FF4"/>
    <w:rsid w:val="008D1335"/>
    <w:rsid w:val="008D1503"/>
    <w:rsid w:val="008D1CC6"/>
    <w:rsid w:val="008D2C81"/>
    <w:rsid w:val="008D3CC7"/>
    <w:rsid w:val="008D51C7"/>
    <w:rsid w:val="008D5453"/>
    <w:rsid w:val="008D54BC"/>
    <w:rsid w:val="008D54D3"/>
    <w:rsid w:val="008D5FF6"/>
    <w:rsid w:val="008D62F9"/>
    <w:rsid w:val="008D665E"/>
    <w:rsid w:val="008D6B8C"/>
    <w:rsid w:val="008D6CC5"/>
    <w:rsid w:val="008D762E"/>
    <w:rsid w:val="008D795F"/>
    <w:rsid w:val="008E0614"/>
    <w:rsid w:val="008E0711"/>
    <w:rsid w:val="008E0875"/>
    <w:rsid w:val="008E120E"/>
    <w:rsid w:val="008E126B"/>
    <w:rsid w:val="008E2AB7"/>
    <w:rsid w:val="008E317F"/>
    <w:rsid w:val="008E3960"/>
    <w:rsid w:val="008E48DB"/>
    <w:rsid w:val="008E52C6"/>
    <w:rsid w:val="008E5CF9"/>
    <w:rsid w:val="008E5DEA"/>
    <w:rsid w:val="008E64B1"/>
    <w:rsid w:val="008E726F"/>
    <w:rsid w:val="008E72B1"/>
    <w:rsid w:val="008E79CD"/>
    <w:rsid w:val="008E7DBA"/>
    <w:rsid w:val="008F1D52"/>
    <w:rsid w:val="008F1DD5"/>
    <w:rsid w:val="008F2B18"/>
    <w:rsid w:val="008F2E09"/>
    <w:rsid w:val="008F2E96"/>
    <w:rsid w:val="008F316F"/>
    <w:rsid w:val="008F3493"/>
    <w:rsid w:val="008F3C0D"/>
    <w:rsid w:val="008F4441"/>
    <w:rsid w:val="008F4D46"/>
    <w:rsid w:val="008F4E80"/>
    <w:rsid w:val="008F52A1"/>
    <w:rsid w:val="008F57CB"/>
    <w:rsid w:val="008F5B85"/>
    <w:rsid w:val="008F662A"/>
    <w:rsid w:val="008F77B1"/>
    <w:rsid w:val="008F797E"/>
    <w:rsid w:val="008F7CD0"/>
    <w:rsid w:val="00900B6D"/>
    <w:rsid w:val="00900ECE"/>
    <w:rsid w:val="009029D6"/>
    <w:rsid w:val="00902E4C"/>
    <w:rsid w:val="009031F0"/>
    <w:rsid w:val="009035C5"/>
    <w:rsid w:val="00903A76"/>
    <w:rsid w:val="00903B34"/>
    <w:rsid w:val="00904758"/>
    <w:rsid w:val="009051C8"/>
    <w:rsid w:val="009053D9"/>
    <w:rsid w:val="00905409"/>
    <w:rsid w:val="00905879"/>
    <w:rsid w:val="00905B1B"/>
    <w:rsid w:val="00905B7E"/>
    <w:rsid w:val="00905D8C"/>
    <w:rsid w:val="00906B72"/>
    <w:rsid w:val="0090710A"/>
    <w:rsid w:val="00910004"/>
    <w:rsid w:val="009117E0"/>
    <w:rsid w:val="009118A8"/>
    <w:rsid w:val="00914F0F"/>
    <w:rsid w:val="0091649E"/>
    <w:rsid w:val="00916601"/>
    <w:rsid w:val="00916611"/>
    <w:rsid w:val="009173E2"/>
    <w:rsid w:val="0091792E"/>
    <w:rsid w:val="00917A5B"/>
    <w:rsid w:val="00917A77"/>
    <w:rsid w:val="009207FD"/>
    <w:rsid w:val="00920974"/>
    <w:rsid w:val="009218B0"/>
    <w:rsid w:val="00922013"/>
    <w:rsid w:val="009222D0"/>
    <w:rsid w:val="0092265D"/>
    <w:rsid w:val="00922A3D"/>
    <w:rsid w:val="00922D7C"/>
    <w:rsid w:val="009239BB"/>
    <w:rsid w:val="00923E47"/>
    <w:rsid w:val="00924B93"/>
    <w:rsid w:val="0092516E"/>
    <w:rsid w:val="00925D3B"/>
    <w:rsid w:val="00926114"/>
    <w:rsid w:val="00927857"/>
    <w:rsid w:val="00927962"/>
    <w:rsid w:val="00927CDC"/>
    <w:rsid w:val="00927D38"/>
    <w:rsid w:val="0093025C"/>
    <w:rsid w:val="009304F3"/>
    <w:rsid w:val="00930B07"/>
    <w:rsid w:val="00931011"/>
    <w:rsid w:val="00931E63"/>
    <w:rsid w:val="00932114"/>
    <w:rsid w:val="00932AE1"/>
    <w:rsid w:val="00933102"/>
    <w:rsid w:val="00933D96"/>
    <w:rsid w:val="009345CA"/>
    <w:rsid w:val="00934889"/>
    <w:rsid w:val="00934CD9"/>
    <w:rsid w:val="00935166"/>
    <w:rsid w:val="00935487"/>
    <w:rsid w:val="0093654F"/>
    <w:rsid w:val="009370E8"/>
    <w:rsid w:val="0093757B"/>
    <w:rsid w:val="00937F89"/>
    <w:rsid w:val="00937FDD"/>
    <w:rsid w:val="0094074A"/>
    <w:rsid w:val="009421CA"/>
    <w:rsid w:val="00942307"/>
    <w:rsid w:val="00942815"/>
    <w:rsid w:val="00942DAE"/>
    <w:rsid w:val="00942E79"/>
    <w:rsid w:val="009433E5"/>
    <w:rsid w:val="009438A0"/>
    <w:rsid w:val="00943AAA"/>
    <w:rsid w:val="00944767"/>
    <w:rsid w:val="009453B9"/>
    <w:rsid w:val="009463CB"/>
    <w:rsid w:val="009469F6"/>
    <w:rsid w:val="00946A28"/>
    <w:rsid w:val="0094707C"/>
    <w:rsid w:val="00947518"/>
    <w:rsid w:val="009479BA"/>
    <w:rsid w:val="0095007A"/>
    <w:rsid w:val="009502AB"/>
    <w:rsid w:val="00950BB4"/>
    <w:rsid w:val="00950E7D"/>
    <w:rsid w:val="00951CDA"/>
    <w:rsid w:val="009526DA"/>
    <w:rsid w:val="00952DFC"/>
    <w:rsid w:val="009532B9"/>
    <w:rsid w:val="0095464A"/>
    <w:rsid w:val="00954A16"/>
    <w:rsid w:val="00955911"/>
    <w:rsid w:val="00955C83"/>
    <w:rsid w:val="00955EC7"/>
    <w:rsid w:val="00956821"/>
    <w:rsid w:val="009568A6"/>
    <w:rsid w:val="00956F3A"/>
    <w:rsid w:val="00957FA9"/>
    <w:rsid w:val="009601A3"/>
    <w:rsid w:val="0096022A"/>
    <w:rsid w:val="009612A1"/>
    <w:rsid w:val="00961941"/>
    <w:rsid w:val="00963DF0"/>
    <w:rsid w:val="00964DEA"/>
    <w:rsid w:val="00965ED4"/>
    <w:rsid w:val="00966699"/>
    <w:rsid w:val="00966747"/>
    <w:rsid w:val="00966E9C"/>
    <w:rsid w:val="00967109"/>
    <w:rsid w:val="00967BBC"/>
    <w:rsid w:val="00970154"/>
    <w:rsid w:val="009707F2"/>
    <w:rsid w:val="00971847"/>
    <w:rsid w:val="009719D5"/>
    <w:rsid w:val="0097287E"/>
    <w:rsid w:val="009730B0"/>
    <w:rsid w:val="009730E6"/>
    <w:rsid w:val="009735D7"/>
    <w:rsid w:val="009737CF"/>
    <w:rsid w:val="00974045"/>
    <w:rsid w:val="0097454C"/>
    <w:rsid w:val="009745C9"/>
    <w:rsid w:val="00974677"/>
    <w:rsid w:val="00974794"/>
    <w:rsid w:val="009749F3"/>
    <w:rsid w:val="00974FA3"/>
    <w:rsid w:val="00975E6F"/>
    <w:rsid w:val="00976BEB"/>
    <w:rsid w:val="00980067"/>
    <w:rsid w:val="00980EF9"/>
    <w:rsid w:val="00981B7A"/>
    <w:rsid w:val="0098207C"/>
    <w:rsid w:val="00982B90"/>
    <w:rsid w:val="00983665"/>
    <w:rsid w:val="0098523B"/>
    <w:rsid w:val="009855A8"/>
    <w:rsid w:val="00985ECB"/>
    <w:rsid w:val="009873F3"/>
    <w:rsid w:val="009879D6"/>
    <w:rsid w:val="00987F4F"/>
    <w:rsid w:val="00990A84"/>
    <w:rsid w:val="00991380"/>
    <w:rsid w:val="009913A2"/>
    <w:rsid w:val="0099177E"/>
    <w:rsid w:val="00992F7D"/>
    <w:rsid w:val="009930E6"/>
    <w:rsid w:val="009935B7"/>
    <w:rsid w:val="00994A1B"/>
    <w:rsid w:val="009950E5"/>
    <w:rsid w:val="0099570D"/>
    <w:rsid w:val="009958C2"/>
    <w:rsid w:val="00997584"/>
    <w:rsid w:val="00997B56"/>
    <w:rsid w:val="00997F4A"/>
    <w:rsid w:val="009A1557"/>
    <w:rsid w:val="009A166D"/>
    <w:rsid w:val="009A184B"/>
    <w:rsid w:val="009A1CFA"/>
    <w:rsid w:val="009A265A"/>
    <w:rsid w:val="009A2BF8"/>
    <w:rsid w:val="009A3B16"/>
    <w:rsid w:val="009A405F"/>
    <w:rsid w:val="009A5309"/>
    <w:rsid w:val="009A5C52"/>
    <w:rsid w:val="009A5CEE"/>
    <w:rsid w:val="009A633D"/>
    <w:rsid w:val="009A638B"/>
    <w:rsid w:val="009A676C"/>
    <w:rsid w:val="009A6D0B"/>
    <w:rsid w:val="009A722D"/>
    <w:rsid w:val="009A7356"/>
    <w:rsid w:val="009A788C"/>
    <w:rsid w:val="009B01BB"/>
    <w:rsid w:val="009B0C67"/>
    <w:rsid w:val="009B2BFE"/>
    <w:rsid w:val="009B3419"/>
    <w:rsid w:val="009B350B"/>
    <w:rsid w:val="009B3D69"/>
    <w:rsid w:val="009B5128"/>
    <w:rsid w:val="009B5930"/>
    <w:rsid w:val="009B6990"/>
    <w:rsid w:val="009B6FA1"/>
    <w:rsid w:val="009B78CF"/>
    <w:rsid w:val="009C09C0"/>
    <w:rsid w:val="009C0B6C"/>
    <w:rsid w:val="009C1C0C"/>
    <w:rsid w:val="009C1E0D"/>
    <w:rsid w:val="009C2BA1"/>
    <w:rsid w:val="009C2D81"/>
    <w:rsid w:val="009C33C3"/>
    <w:rsid w:val="009C3424"/>
    <w:rsid w:val="009C3839"/>
    <w:rsid w:val="009C387A"/>
    <w:rsid w:val="009C3C1E"/>
    <w:rsid w:val="009C3F6D"/>
    <w:rsid w:val="009C4FD9"/>
    <w:rsid w:val="009C5F6A"/>
    <w:rsid w:val="009C5FA0"/>
    <w:rsid w:val="009C63D6"/>
    <w:rsid w:val="009C6F09"/>
    <w:rsid w:val="009D0574"/>
    <w:rsid w:val="009D075A"/>
    <w:rsid w:val="009D119A"/>
    <w:rsid w:val="009D24F0"/>
    <w:rsid w:val="009D308C"/>
    <w:rsid w:val="009D3199"/>
    <w:rsid w:val="009D4386"/>
    <w:rsid w:val="009D63F9"/>
    <w:rsid w:val="009D69DE"/>
    <w:rsid w:val="009D7893"/>
    <w:rsid w:val="009E0D45"/>
    <w:rsid w:val="009E1002"/>
    <w:rsid w:val="009E15D3"/>
    <w:rsid w:val="009E179E"/>
    <w:rsid w:val="009E1821"/>
    <w:rsid w:val="009E199D"/>
    <w:rsid w:val="009E1C59"/>
    <w:rsid w:val="009E24DF"/>
    <w:rsid w:val="009E2A13"/>
    <w:rsid w:val="009E40F2"/>
    <w:rsid w:val="009E5207"/>
    <w:rsid w:val="009E6BC6"/>
    <w:rsid w:val="009E6DC2"/>
    <w:rsid w:val="009E7155"/>
    <w:rsid w:val="009E7377"/>
    <w:rsid w:val="009E79AF"/>
    <w:rsid w:val="009F0751"/>
    <w:rsid w:val="009F1D3A"/>
    <w:rsid w:val="009F21CE"/>
    <w:rsid w:val="009F2FBF"/>
    <w:rsid w:val="009F3B2C"/>
    <w:rsid w:val="009F4147"/>
    <w:rsid w:val="009F4485"/>
    <w:rsid w:val="009F458D"/>
    <w:rsid w:val="009F5C3D"/>
    <w:rsid w:val="009F5E21"/>
    <w:rsid w:val="009F6450"/>
    <w:rsid w:val="009F64E2"/>
    <w:rsid w:val="009F6C21"/>
    <w:rsid w:val="009F6D3E"/>
    <w:rsid w:val="009F70E5"/>
    <w:rsid w:val="00A007CE"/>
    <w:rsid w:val="00A007DD"/>
    <w:rsid w:val="00A0193D"/>
    <w:rsid w:val="00A01D03"/>
    <w:rsid w:val="00A03496"/>
    <w:rsid w:val="00A051BE"/>
    <w:rsid w:val="00A0622B"/>
    <w:rsid w:val="00A0684C"/>
    <w:rsid w:val="00A06BFC"/>
    <w:rsid w:val="00A0737B"/>
    <w:rsid w:val="00A079B1"/>
    <w:rsid w:val="00A07ACA"/>
    <w:rsid w:val="00A10593"/>
    <w:rsid w:val="00A10749"/>
    <w:rsid w:val="00A10D9C"/>
    <w:rsid w:val="00A11DA6"/>
    <w:rsid w:val="00A128CA"/>
    <w:rsid w:val="00A134D6"/>
    <w:rsid w:val="00A13B1B"/>
    <w:rsid w:val="00A13CCE"/>
    <w:rsid w:val="00A142CE"/>
    <w:rsid w:val="00A15593"/>
    <w:rsid w:val="00A16333"/>
    <w:rsid w:val="00A16A4C"/>
    <w:rsid w:val="00A16B5D"/>
    <w:rsid w:val="00A173C3"/>
    <w:rsid w:val="00A17653"/>
    <w:rsid w:val="00A176BE"/>
    <w:rsid w:val="00A17AFA"/>
    <w:rsid w:val="00A17DD2"/>
    <w:rsid w:val="00A2036A"/>
    <w:rsid w:val="00A207AB"/>
    <w:rsid w:val="00A209EC"/>
    <w:rsid w:val="00A21B43"/>
    <w:rsid w:val="00A21FB9"/>
    <w:rsid w:val="00A224DF"/>
    <w:rsid w:val="00A226C8"/>
    <w:rsid w:val="00A22E52"/>
    <w:rsid w:val="00A23A77"/>
    <w:rsid w:val="00A243EE"/>
    <w:rsid w:val="00A2449B"/>
    <w:rsid w:val="00A24C17"/>
    <w:rsid w:val="00A24D5E"/>
    <w:rsid w:val="00A2699F"/>
    <w:rsid w:val="00A26A1E"/>
    <w:rsid w:val="00A26DE2"/>
    <w:rsid w:val="00A2785C"/>
    <w:rsid w:val="00A27C84"/>
    <w:rsid w:val="00A30656"/>
    <w:rsid w:val="00A3088A"/>
    <w:rsid w:val="00A3174E"/>
    <w:rsid w:val="00A3180A"/>
    <w:rsid w:val="00A31AC6"/>
    <w:rsid w:val="00A338C7"/>
    <w:rsid w:val="00A33D68"/>
    <w:rsid w:val="00A343CA"/>
    <w:rsid w:val="00A34915"/>
    <w:rsid w:val="00A3506D"/>
    <w:rsid w:val="00A36038"/>
    <w:rsid w:val="00A36539"/>
    <w:rsid w:val="00A36EF0"/>
    <w:rsid w:val="00A376FA"/>
    <w:rsid w:val="00A379B9"/>
    <w:rsid w:val="00A402CF"/>
    <w:rsid w:val="00A40678"/>
    <w:rsid w:val="00A40FC0"/>
    <w:rsid w:val="00A413AC"/>
    <w:rsid w:val="00A42790"/>
    <w:rsid w:val="00A42CA8"/>
    <w:rsid w:val="00A42D6F"/>
    <w:rsid w:val="00A4419F"/>
    <w:rsid w:val="00A4422C"/>
    <w:rsid w:val="00A44325"/>
    <w:rsid w:val="00A44685"/>
    <w:rsid w:val="00A44A13"/>
    <w:rsid w:val="00A4514F"/>
    <w:rsid w:val="00A45996"/>
    <w:rsid w:val="00A46333"/>
    <w:rsid w:val="00A46784"/>
    <w:rsid w:val="00A46BEF"/>
    <w:rsid w:val="00A47E70"/>
    <w:rsid w:val="00A500FA"/>
    <w:rsid w:val="00A50607"/>
    <w:rsid w:val="00A507A1"/>
    <w:rsid w:val="00A53691"/>
    <w:rsid w:val="00A55109"/>
    <w:rsid w:val="00A55128"/>
    <w:rsid w:val="00A55566"/>
    <w:rsid w:val="00A55835"/>
    <w:rsid w:val="00A570EF"/>
    <w:rsid w:val="00A61D78"/>
    <w:rsid w:val="00A62B37"/>
    <w:rsid w:val="00A632EB"/>
    <w:rsid w:val="00A6348B"/>
    <w:rsid w:val="00A638C7"/>
    <w:rsid w:val="00A63C5A"/>
    <w:rsid w:val="00A63C72"/>
    <w:rsid w:val="00A6403E"/>
    <w:rsid w:val="00A64F6B"/>
    <w:rsid w:val="00A65210"/>
    <w:rsid w:val="00A65513"/>
    <w:rsid w:val="00A66937"/>
    <w:rsid w:val="00A671CE"/>
    <w:rsid w:val="00A677DD"/>
    <w:rsid w:val="00A6790E"/>
    <w:rsid w:val="00A67B4F"/>
    <w:rsid w:val="00A70DA0"/>
    <w:rsid w:val="00A71891"/>
    <w:rsid w:val="00A71FE2"/>
    <w:rsid w:val="00A72269"/>
    <w:rsid w:val="00A7250A"/>
    <w:rsid w:val="00A725DB"/>
    <w:rsid w:val="00A72DE1"/>
    <w:rsid w:val="00A730E8"/>
    <w:rsid w:val="00A73142"/>
    <w:rsid w:val="00A73BFE"/>
    <w:rsid w:val="00A740DE"/>
    <w:rsid w:val="00A7473B"/>
    <w:rsid w:val="00A75B01"/>
    <w:rsid w:val="00A76083"/>
    <w:rsid w:val="00A76102"/>
    <w:rsid w:val="00A7613D"/>
    <w:rsid w:val="00A766B8"/>
    <w:rsid w:val="00A76980"/>
    <w:rsid w:val="00A76ECA"/>
    <w:rsid w:val="00A77301"/>
    <w:rsid w:val="00A77D77"/>
    <w:rsid w:val="00A807E7"/>
    <w:rsid w:val="00A80C44"/>
    <w:rsid w:val="00A80CC1"/>
    <w:rsid w:val="00A81614"/>
    <w:rsid w:val="00A81C95"/>
    <w:rsid w:val="00A8205B"/>
    <w:rsid w:val="00A82193"/>
    <w:rsid w:val="00A824AE"/>
    <w:rsid w:val="00A8255B"/>
    <w:rsid w:val="00A82733"/>
    <w:rsid w:val="00A83254"/>
    <w:rsid w:val="00A832B3"/>
    <w:rsid w:val="00A83501"/>
    <w:rsid w:val="00A83E7D"/>
    <w:rsid w:val="00A83ED4"/>
    <w:rsid w:val="00A840B3"/>
    <w:rsid w:val="00A8416B"/>
    <w:rsid w:val="00A841C4"/>
    <w:rsid w:val="00A8487B"/>
    <w:rsid w:val="00A85DEC"/>
    <w:rsid w:val="00A863EE"/>
    <w:rsid w:val="00A866A4"/>
    <w:rsid w:val="00A877C6"/>
    <w:rsid w:val="00A879FD"/>
    <w:rsid w:val="00A90548"/>
    <w:rsid w:val="00A90720"/>
    <w:rsid w:val="00A924FC"/>
    <w:rsid w:val="00A926C1"/>
    <w:rsid w:val="00A928E5"/>
    <w:rsid w:val="00A934D0"/>
    <w:rsid w:val="00A93A82"/>
    <w:rsid w:val="00A94392"/>
    <w:rsid w:val="00A95754"/>
    <w:rsid w:val="00A95C67"/>
    <w:rsid w:val="00A9644D"/>
    <w:rsid w:val="00A9709B"/>
    <w:rsid w:val="00A9721B"/>
    <w:rsid w:val="00AA0515"/>
    <w:rsid w:val="00AA30C6"/>
    <w:rsid w:val="00AA35E0"/>
    <w:rsid w:val="00AA3A7F"/>
    <w:rsid w:val="00AA4C5E"/>
    <w:rsid w:val="00AA502F"/>
    <w:rsid w:val="00AA51EE"/>
    <w:rsid w:val="00AA67EC"/>
    <w:rsid w:val="00AA73DA"/>
    <w:rsid w:val="00AA7699"/>
    <w:rsid w:val="00AA7B64"/>
    <w:rsid w:val="00AA7DFA"/>
    <w:rsid w:val="00AB02F1"/>
    <w:rsid w:val="00AB057B"/>
    <w:rsid w:val="00AB2179"/>
    <w:rsid w:val="00AB3443"/>
    <w:rsid w:val="00AB3629"/>
    <w:rsid w:val="00AB37CE"/>
    <w:rsid w:val="00AB4354"/>
    <w:rsid w:val="00AB4399"/>
    <w:rsid w:val="00AB4891"/>
    <w:rsid w:val="00AB502E"/>
    <w:rsid w:val="00AB5626"/>
    <w:rsid w:val="00AB7238"/>
    <w:rsid w:val="00AB7B07"/>
    <w:rsid w:val="00AB7CE8"/>
    <w:rsid w:val="00AC07D5"/>
    <w:rsid w:val="00AC11BD"/>
    <w:rsid w:val="00AC1321"/>
    <w:rsid w:val="00AC29B6"/>
    <w:rsid w:val="00AC2B26"/>
    <w:rsid w:val="00AC32AC"/>
    <w:rsid w:val="00AC3B4E"/>
    <w:rsid w:val="00AC4067"/>
    <w:rsid w:val="00AC5C71"/>
    <w:rsid w:val="00AC6137"/>
    <w:rsid w:val="00AC6156"/>
    <w:rsid w:val="00AC6556"/>
    <w:rsid w:val="00AD0483"/>
    <w:rsid w:val="00AD0624"/>
    <w:rsid w:val="00AD10F9"/>
    <w:rsid w:val="00AD1841"/>
    <w:rsid w:val="00AD1BCC"/>
    <w:rsid w:val="00AD22A9"/>
    <w:rsid w:val="00AD31AC"/>
    <w:rsid w:val="00AD322A"/>
    <w:rsid w:val="00AD3B6A"/>
    <w:rsid w:val="00AD482F"/>
    <w:rsid w:val="00AD4B92"/>
    <w:rsid w:val="00AD530D"/>
    <w:rsid w:val="00AD584D"/>
    <w:rsid w:val="00AD7796"/>
    <w:rsid w:val="00AE0052"/>
    <w:rsid w:val="00AE007B"/>
    <w:rsid w:val="00AE0AD9"/>
    <w:rsid w:val="00AE10B4"/>
    <w:rsid w:val="00AE20D4"/>
    <w:rsid w:val="00AE2CC3"/>
    <w:rsid w:val="00AE2D2C"/>
    <w:rsid w:val="00AE2DDF"/>
    <w:rsid w:val="00AE30CF"/>
    <w:rsid w:val="00AE3581"/>
    <w:rsid w:val="00AE4202"/>
    <w:rsid w:val="00AE4DE1"/>
    <w:rsid w:val="00AE52E5"/>
    <w:rsid w:val="00AE5600"/>
    <w:rsid w:val="00AE5CEB"/>
    <w:rsid w:val="00AE5D32"/>
    <w:rsid w:val="00AE6F49"/>
    <w:rsid w:val="00AE75AA"/>
    <w:rsid w:val="00AE7EA7"/>
    <w:rsid w:val="00AF0536"/>
    <w:rsid w:val="00AF0E6C"/>
    <w:rsid w:val="00AF10BF"/>
    <w:rsid w:val="00AF1890"/>
    <w:rsid w:val="00AF3107"/>
    <w:rsid w:val="00AF3473"/>
    <w:rsid w:val="00AF3FC6"/>
    <w:rsid w:val="00AF45CD"/>
    <w:rsid w:val="00AF4A07"/>
    <w:rsid w:val="00AF4E18"/>
    <w:rsid w:val="00AF6CDD"/>
    <w:rsid w:val="00AF743E"/>
    <w:rsid w:val="00AF7515"/>
    <w:rsid w:val="00B00341"/>
    <w:rsid w:val="00B010E3"/>
    <w:rsid w:val="00B018CB"/>
    <w:rsid w:val="00B02BEE"/>
    <w:rsid w:val="00B02DCF"/>
    <w:rsid w:val="00B02E8D"/>
    <w:rsid w:val="00B03386"/>
    <w:rsid w:val="00B039EC"/>
    <w:rsid w:val="00B05534"/>
    <w:rsid w:val="00B05988"/>
    <w:rsid w:val="00B05B83"/>
    <w:rsid w:val="00B05BB1"/>
    <w:rsid w:val="00B075E1"/>
    <w:rsid w:val="00B07ABB"/>
    <w:rsid w:val="00B07BDF"/>
    <w:rsid w:val="00B07FFB"/>
    <w:rsid w:val="00B12191"/>
    <w:rsid w:val="00B125BD"/>
    <w:rsid w:val="00B13226"/>
    <w:rsid w:val="00B134CB"/>
    <w:rsid w:val="00B13691"/>
    <w:rsid w:val="00B13CBD"/>
    <w:rsid w:val="00B140DB"/>
    <w:rsid w:val="00B15481"/>
    <w:rsid w:val="00B159CD"/>
    <w:rsid w:val="00B15AAB"/>
    <w:rsid w:val="00B15ABB"/>
    <w:rsid w:val="00B15B9E"/>
    <w:rsid w:val="00B16A7A"/>
    <w:rsid w:val="00B16EAB"/>
    <w:rsid w:val="00B16FD7"/>
    <w:rsid w:val="00B174FB"/>
    <w:rsid w:val="00B178FE"/>
    <w:rsid w:val="00B17FD1"/>
    <w:rsid w:val="00B21279"/>
    <w:rsid w:val="00B21E5B"/>
    <w:rsid w:val="00B221A4"/>
    <w:rsid w:val="00B22C13"/>
    <w:rsid w:val="00B2333A"/>
    <w:rsid w:val="00B235F4"/>
    <w:rsid w:val="00B248D5"/>
    <w:rsid w:val="00B26195"/>
    <w:rsid w:val="00B26400"/>
    <w:rsid w:val="00B27C79"/>
    <w:rsid w:val="00B27F1F"/>
    <w:rsid w:val="00B27F92"/>
    <w:rsid w:val="00B27F94"/>
    <w:rsid w:val="00B30D09"/>
    <w:rsid w:val="00B31C44"/>
    <w:rsid w:val="00B31D66"/>
    <w:rsid w:val="00B31E2B"/>
    <w:rsid w:val="00B31ED2"/>
    <w:rsid w:val="00B32A1B"/>
    <w:rsid w:val="00B33286"/>
    <w:rsid w:val="00B3360C"/>
    <w:rsid w:val="00B33960"/>
    <w:rsid w:val="00B339B2"/>
    <w:rsid w:val="00B347E8"/>
    <w:rsid w:val="00B34A43"/>
    <w:rsid w:val="00B34FB1"/>
    <w:rsid w:val="00B35CC0"/>
    <w:rsid w:val="00B36A6F"/>
    <w:rsid w:val="00B41217"/>
    <w:rsid w:val="00B421A2"/>
    <w:rsid w:val="00B423B8"/>
    <w:rsid w:val="00B42D10"/>
    <w:rsid w:val="00B43022"/>
    <w:rsid w:val="00B437F3"/>
    <w:rsid w:val="00B44656"/>
    <w:rsid w:val="00B44B8B"/>
    <w:rsid w:val="00B45A16"/>
    <w:rsid w:val="00B465ED"/>
    <w:rsid w:val="00B4677C"/>
    <w:rsid w:val="00B472BD"/>
    <w:rsid w:val="00B47789"/>
    <w:rsid w:val="00B47C0A"/>
    <w:rsid w:val="00B47F9A"/>
    <w:rsid w:val="00B50132"/>
    <w:rsid w:val="00B50621"/>
    <w:rsid w:val="00B50707"/>
    <w:rsid w:val="00B507E7"/>
    <w:rsid w:val="00B514B2"/>
    <w:rsid w:val="00B51839"/>
    <w:rsid w:val="00B51917"/>
    <w:rsid w:val="00B51C38"/>
    <w:rsid w:val="00B51E07"/>
    <w:rsid w:val="00B52B4D"/>
    <w:rsid w:val="00B52D23"/>
    <w:rsid w:val="00B53817"/>
    <w:rsid w:val="00B5382E"/>
    <w:rsid w:val="00B53942"/>
    <w:rsid w:val="00B55129"/>
    <w:rsid w:val="00B557B2"/>
    <w:rsid w:val="00B55E48"/>
    <w:rsid w:val="00B6023C"/>
    <w:rsid w:val="00B614F8"/>
    <w:rsid w:val="00B618F2"/>
    <w:rsid w:val="00B619BE"/>
    <w:rsid w:val="00B61FEB"/>
    <w:rsid w:val="00B625C5"/>
    <w:rsid w:val="00B62F31"/>
    <w:rsid w:val="00B63399"/>
    <w:rsid w:val="00B6350C"/>
    <w:rsid w:val="00B63583"/>
    <w:rsid w:val="00B64038"/>
    <w:rsid w:val="00B642D5"/>
    <w:rsid w:val="00B64A3A"/>
    <w:rsid w:val="00B65EF1"/>
    <w:rsid w:val="00B667C5"/>
    <w:rsid w:val="00B673B9"/>
    <w:rsid w:val="00B674FB"/>
    <w:rsid w:val="00B67E51"/>
    <w:rsid w:val="00B67FC0"/>
    <w:rsid w:val="00B704CB"/>
    <w:rsid w:val="00B705D1"/>
    <w:rsid w:val="00B7096E"/>
    <w:rsid w:val="00B718B2"/>
    <w:rsid w:val="00B71F0A"/>
    <w:rsid w:val="00B7221F"/>
    <w:rsid w:val="00B72A9F"/>
    <w:rsid w:val="00B72BC6"/>
    <w:rsid w:val="00B73C36"/>
    <w:rsid w:val="00B74775"/>
    <w:rsid w:val="00B74EC2"/>
    <w:rsid w:val="00B7512A"/>
    <w:rsid w:val="00B7529A"/>
    <w:rsid w:val="00B75A4C"/>
    <w:rsid w:val="00B76178"/>
    <w:rsid w:val="00B77537"/>
    <w:rsid w:val="00B77B2C"/>
    <w:rsid w:val="00B77F3E"/>
    <w:rsid w:val="00B8063A"/>
    <w:rsid w:val="00B808CE"/>
    <w:rsid w:val="00B80FF9"/>
    <w:rsid w:val="00B810F1"/>
    <w:rsid w:val="00B81EDE"/>
    <w:rsid w:val="00B8244B"/>
    <w:rsid w:val="00B82661"/>
    <w:rsid w:val="00B82E23"/>
    <w:rsid w:val="00B83962"/>
    <w:rsid w:val="00B83BC7"/>
    <w:rsid w:val="00B83F14"/>
    <w:rsid w:val="00B84852"/>
    <w:rsid w:val="00B85F49"/>
    <w:rsid w:val="00B85FBE"/>
    <w:rsid w:val="00B8620B"/>
    <w:rsid w:val="00B86576"/>
    <w:rsid w:val="00B87873"/>
    <w:rsid w:val="00B90FD9"/>
    <w:rsid w:val="00B9181D"/>
    <w:rsid w:val="00B93D8B"/>
    <w:rsid w:val="00B95C45"/>
    <w:rsid w:val="00B9680A"/>
    <w:rsid w:val="00B97C5D"/>
    <w:rsid w:val="00B97EEB"/>
    <w:rsid w:val="00BA030D"/>
    <w:rsid w:val="00BA06E3"/>
    <w:rsid w:val="00BA0C8C"/>
    <w:rsid w:val="00BA109A"/>
    <w:rsid w:val="00BA1642"/>
    <w:rsid w:val="00BA1BF3"/>
    <w:rsid w:val="00BA1CCA"/>
    <w:rsid w:val="00BA2058"/>
    <w:rsid w:val="00BA25F0"/>
    <w:rsid w:val="00BA28CF"/>
    <w:rsid w:val="00BA331C"/>
    <w:rsid w:val="00BA3349"/>
    <w:rsid w:val="00BA350E"/>
    <w:rsid w:val="00BA3CA4"/>
    <w:rsid w:val="00BA4185"/>
    <w:rsid w:val="00BA4844"/>
    <w:rsid w:val="00BA4A56"/>
    <w:rsid w:val="00BA4FB5"/>
    <w:rsid w:val="00BA679D"/>
    <w:rsid w:val="00BA6D64"/>
    <w:rsid w:val="00BB03C5"/>
    <w:rsid w:val="00BB066A"/>
    <w:rsid w:val="00BB399B"/>
    <w:rsid w:val="00BB4443"/>
    <w:rsid w:val="00BB4696"/>
    <w:rsid w:val="00BB4CBA"/>
    <w:rsid w:val="00BB5613"/>
    <w:rsid w:val="00BB6430"/>
    <w:rsid w:val="00BB67D4"/>
    <w:rsid w:val="00BB69C5"/>
    <w:rsid w:val="00BB6A53"/>
    <w:rsid w:val="00BB6B31"/>
    <w:rsid w:val="00BB7446"/>
    <w:rsid w:val="00BC15A4"/>
    <w:rsid w:val="00BC3481"/>
    <w:rsid w:val="00BC35B5"/>
    <w:rsid w:val="00BC39FF"/>
    <w:rsid w:val="00BC3F2F"/>
    <w:rsid w:val="00BC4269"/>
    <w:rsid w:val="00BC534A"/>
    <w:rsid w:val="00BC555F"/>
    <w:rsid w:val="00BC5AC5"/>
    <w:rsid w:val="00BC5D68"/>
    <w:rsid w:val="00BC6C4E"/>
    <w:rsid w:val="00BC7455"/>
    <w:rsid w:val="00BD0E0B"/>
    <w:rsid w:val="00BD1907"/>
    <w:rsid w:val="00BD279D"/>
    <w:rsid w:val="00BD36FB"/>
    <w:rsid w:val="00BD38B7"/>
    <w:rsid w:val="00BD3C1A"/>
    <w:rsid w:val="00BD3C24"/>
    <w:rsid w:val="00BD490D"/>
    <w:rsid w:val="00BD55E7"/>
    <w:rsid w:val="00BD5AE8"/>
    <w:rsid w:val="00BD5E3C"/>
    <w:rsid w:val="00BD64F8"/>
    <w:rsid w:val="00BD6664"/>
    <w:rsid w:val="00BD6BEC"/>
    <w:rsid w:val="00BE0FD3"/>
    <w:rsid w:val="00BE13CF"/>
    <w:rsid w:val="00BE183A"/>
    <w:rsid w:val="00BE1993"/>
    <w:rsid w:val="00BE2DAB"/>
    <w:rsid w:val="00BE3BE3"/>
    <w:rsid w:val="00BE3BED"/>
    <w:rsid w:val="00BE4185"/>
    <w:rsid w:val="00BE4D54"/>
    <w:rsid w:val="00BE50CD"/>
    <w:rsid w:val="00BE52BB"/>
    <w:rsid w:val="00BE5B56"/>
    <w:rsid w:val="00BE5E26"/>
    <w:rsid w:val="00BE6969"/>
    <w:rsid w:val="00BE698C"/>
    <w:rsid w:val="00BE6C77"/>
    <w:rsid w:val="00BE6EE0"/>
    <w:rsid w:val="00BE70B8"/>
    <w:rsid w:val="00BE77A9"/>
    <w:rsid w:val="00BE789D"/>
    <w:rsid w:val="00BE78C0"/>
    <w:rsid w:val="00BE7FC6"/>
    <w:rsid w:val="00BF0AFB"/>
    <w:rsid w:val="00BF21C3"/>
    <w:rsid w:val="00BF2782"/>
    <w:rsid w:val="00BF27E1"/>
    <w:rsid w:val="00BF3830"/>
    <w:rsid w:val="00BF394D"/>
    <w:rsid w:val="00BF3A83"/>
    <w:rsid w:val="00BF3EEB"/>
    <w:rsid w:val="00BF6172"/>
    <w:rsid w:val="00BF639F"/>
    <w:rsid w:val="00BF6AAF"/>
    <w:rsid w:val="00BF78CA"/>
    <w:rsid w:val="00C0024E"/>
    <w:rsid w:val="00C0058C"/>
    <w:rsid w:val="00C00E8B"/>
    <w:rsid w:val="00C01CB7"/>
    <w:rsid w:val="00C02518"/>
    <w:rsid w:val="00C04139"/>
    <w:rsid w:val="00C042AF"/>
    <w:rsid w:val="00C05AC7"/>
    <w:rsid w:val="00C05BF8"/>
    <w:rsid w:val="00C05D35"/>
    <w:rsid w:val="00C06126"/>
    <w:rsid w:val="00C06800"/>
    <w:rsid w:val="00C06C41"/>
    <w:rsid w:val="00C075D7"/>
    <w:rsid w:val="00C07A38"/>
    <w:rsid w:val="00C10923"/>
    <w:rsid w:val="00C11121"/>
    <w:rsid w:val="00C11712"/>
    <w:rsid w:val="00C138D6"/>
    <w:rsid w:val="00C1424A"/>
    <w:rsid w:val="00C168C6"/>
    <w:rsid w:val="00C16A56"/>
    <w:rsid w:val="00C1706F"/>
    <w:rsid w:val="00C17353"/>
    <w:rsid w:val="00C175E1"/>
    <w:rsid w:val="00C179B3"/>
    <w:rsid w:val="00C17D9F"/>
    <w:rsid w:val="00C20182"/>
    <w:rsid w:val="00C20D12"/>
    <w:rsid w:val="00C20F4E"/>
    <w:rsid w:val="00C21114"/>
    <w:rsid w:val="00C2191A"/>
    <w:rsid w:val="00C232FB"/>
    <w:rsid w:val="00C23943"/>
    <w:rsid w:val="00C2412B"/>
    <w:rsid w:val="00C2448E"/>
    <w:rsid w:val="00C24E1D"/>
    <w:rsid w:val="00C25CD3"/>
    <w:rsid w:val="00C2618D"/>
    <w:rsid w:val="00C2697A"/>
    <w:rsid w:val="00C30C8D"/>
    <w:rsid w:val="00C322F9"/>
    <w:rsid w:val="00C32A0F"/>
    <w:rsid w:val="00C32C68"/>
    <w:rsid w:val="00C33600"/>
    <w:rsid w:val="00C3398B"/>
    <w:rsid w:val="00C33EA0"/>
    <w:rsid w:val="00C344DF"/>
    <w:rsid w:val="00C34A67"/>
    <w:rsid w:val="00C355F0"/>
    <w:rsid w:val="00C3600E"/>
    <w:rsid w:val="00C36575"/>
    <w:rsid w:val="00C367B1"/>
    <w:rsid w:val="00C36B58"/>
    <w:rsid w:val="00C36C70"/>
    <w:rsid w:val="00C37A62"/>
    <w:rsid w:val="00C402BB"/>
    <w:rsid w:val="00C41D64"/>
    <w:rsid w:val="00C42D5A"/>
    <w:rsid w:val="00C42D6F"/>
    <w:rsid w:val="00C44E32"/>
    <w:rsid w:val="00C4539D"/>
    <w:rsid w:val="00C45879"/>
    <w:rsid w:val="00C458AC"/>
    <w:rsid w:val="00C4598B"/>
    <w:rsid w:val="00C460ED"/>
    <w:rsid w:val="00C460F5"/>
    <w:rsid w:val="00C46836"/>
    <w:rsid w:val="00C4727C"/>
    <w:rsid w:val="00C4791F"/>
    <w:rsid w:val="00C47F2E"/>
    <w:rsid w:val="00C500D6"/>
    <w:rsid w:val="00C504C9"/>
    <w:rsid w:val="00C5062F"/>
    <w:rsid w:val="00C52735"/>
    <w:rsid w:val="00C52AB4"/>
    <w:rsid w:val="00C52CA4"/>
    <w:rsid w:val="00C52EC7"/>
    <w:rsid w:val="00C52F38"/>
    <w:rsid w:val="00C53AB0"/>
    <w:rsid w:val="00C5442E"/>
    <w:rsid w:val="00C54BEB"/>
    <w:rsid w:val="00C5513F"/>
    <w:rsid w:val="00C5571D"/>
    <w:rsid w:val="00C55D04"/>
    <w:rsid w:val="00C56631"/>
    <w:rsid w:val="00C56966"/>
    <w:rsid w:val="00C604D9"/>
    <w:rsid w:val="00C60FD2"/>
    <w:rsid w:val="00C613E6"/>
    <w:rsid w:val="00C61C41"/>
    <w:rsid w:val="00C6290F"/>
    <w:rsid w:val="00C63050"/>
    <w:rsid w:val="00C63735"/>
    <w:rsid w:val="00C63C1A"/>
    <w:rsid w:val="00C64816"/>
    <w:rsid w:val="00C64AF6"/>
    <w:rsid w:val="00C64CB3"/>
    <w:rsid w:val="00C650F4"/>
    <w:rsid w:val="00C65845"/>
    <w:rsid w:val="00C6679F"/>
    <w:rsid w:val="00C673DC"/>
    <w:rsid w:val="00C67B92"/>
    <w:rsid w:val="00C70BF0"/>
    <w:rsid w:val="00C7116F"/>
    <w:rsid w:val="00C716CA"/>
    <w:rsid w:val="00C724D7"/>
    <w:rsid w:val="00C72799"/>
    <w:rsid w:val="00C73295"/>
    <w:rsid w:val="00C73C42"/>
    <w:rsid w:val="00C74835"/>
    <w:rsid w:val="00C7493C"/>
    <w:rsid w:val="00C7578A"/>
    <w:rsid w:val="00C774D3"/>
    <w:rsid w:val="00C80227"/>
    <w:rsid w:val="00C8027C"/>
    <w:rsid w:val="00C802FD"/>
    <w:rsid w:val="00C806E9"/>
    <w:rsid w:val="00C809B9"/>
    <w:rsid w:val="00C81684"/>
    <w:rsid w:val="00C81CC2"/>
    <w:rsid w:val="00C83013"/>
    <w:rsid w:val="00C84DC4"/>
    <w:rsid w:val="00C854A8"/>
    <w:rsid w:val="00C85755"/>
    <w:rsid w:val="00C860CA"/>
    <w:rsid w:val="00C86957"/>
    <w:rsid w:val="00C90DF9"/>
    <w:rsid w:val="00C9149A"/>
    <w:rsid w:val="00C9170E"/>
    <w:rsid w:val="00C91861"/>
    <w:rsid w:val="00C92086"/>
    <w:rsid w:val="00C920D3"/>
    <w:rsid w:val="00C92420"/>
    <w:rsid w:val="00C93080"/>
    <w:rsid w:val="00C93F1C"/>
    <w:rsid w:val="00C949C0"/>
    <w:rsid w:val="00C950C5"/>
    <w:rsid w:val="00C95770"/>
    <w:rsid w:val="00C95985"/>
    <w:rsid w:val="00C95DEA"/>
    <w:rsid w:val="00C95E7A"/>
    <w:rsid w:val="00C96D83"/>
    <w:rsid w:val="00C97371"/>
    <w:rsid w:val="00C9782E"/>
    <w:rsid w:val="00C97A5F"/>
    <w:rsid w:val="00C97CA1"/>
    <w:rsid w:val="00C97EAD"/>
    <w:rsid w:val="00CA0897"/>
    <w:rsid w:val="00CA115B"/>
    <w:rsid w:val="00CA18DA"/>
    <w:rsid w:val="00CA1E08"/>
    <w:rsid w:val="00CA1F55"/>
    <w:rsid w:val="00CA2612"/>
    <w:rsid w:val="00CA2621"/>
    <w:rsid w:val="00CA2A44"/>
    <w:rsid w:val="00CA2A96"/>
    <w:rsid w:val="00CA2DB1"/>
    <w:rsid w:val="00CA2ED0"/>
    <w:rsid w:val="00CA2FAB"/>
    <w:rsid w:val="00CA3678"/>
    <w:rsid w:val="00CA3DB9"/>
    <w:rsid w:val="00CA411B"/>
    <w:rsid w:val="00CA48F6"/>
    <w:rsid w:val="00CA4E0C"/>
    <w:rsid w:val="00CA50A6"/>
    <w:rsid w:val="00CA5422"/>
    <w:rsid w:val="00CA6B98"/>
    <w:rsid w:val="00CA6FD3"/>
    <w:rsid w:val="00CA7256"/>
    <w:rsid w:val="00CA77E4"/>
    <w:rsid w:val="00CA7E34"/>
    <w:rsid w:val="00CB11E0"/>
    <w:rsid w:val="00CB1838"/>
    <w:rsid w:val="00CB2A76"/>
    <w:rsid w:val="00CB33D7"/>
    <w:rsid w:val="00CB3714"/>
    <w:rsid w:val="00CB4D2D"/>
    <w:rsid w:val="00CB4DE2"/>
    <w:rsid w:val="00CB4E70"/>
    <w:rsid w:val="00CB4F01"/>
    <w:rsid w:val="00CB701F"/>
    <w:rsid w:val="00CB7444"/>
    <w:rsid w:val="00CB7AD8"/>
    <w:rsid w:val="00CC004A"/>
    <w:rsid w:val="00CC093E"/>
    <w:rsid w:val="00CC0A1D"/>
    <w:rsid w:val="00CC14CB"/>
    <w:rsid w:val="00CC1845"/>
    <w:rsid w:val="00CC1B29"/>
    <w:rsid w:val="00CC1E79"/>
    <w:rsid w:val="00CC42C8"/>
    <w:rsid w:val="00CC475F"/>
    <w:rsid w:val="00CC4FE0"/>
    <w:rsid w:val="00CC51C5"/>
    <w:rsid w:val="00CC6082"/>
    <w:rsid w:val="00CC6654"/>
    <w:rsid w:val="00CC6B2D"/>
    <w:rsid w:val="00CC6C6E"/>
    <w:rsid w:val="00CC76E6"/>
    <w:rsid w:val="00CC7732"/>
    <w:rsid w:val="00CC7FD1"/>
    <w:rsid w:val="00CC7FFB"/>
    <w:rsid w:val="00CD01E6"/>
    <w:rsid w:val="00CD05C8"/>
    <w:rsid w:val="00CD06F2"/>
    <w:rsid w:val="00CD1A92"/>
    <w:rsid w:val="00CD1F55"/>
    <w:rsid w:val="00CD297C"/>
    <w:rsid w:val="00CD2EF4"/>
    <w:rsid w:val="00CD51C3"/>
    <w:rsid w:val="00CD55B6"/>
    <w:rsid w:val="00CD6411"/>
    <w:rsid w:val="00CD69CD"/>
    <w:rsid w:val="00CD6ED2"/>
    <w:rsid w:val="00CD7966"/>
    <w:rsid w:val="00CD7DE0"/>
    <w:rsid w:val="00CE0A18"/>
    <w:rsid w:val="00CE0D68"/>
    <w:rsid w:val="00CE1A22"/>
    <w:rsid w:val="00CE1F5B"/>
    <w:rsid w:val="00CE248A"/>
    <w:rsid w:val="00CE2781"/>
    <w:rsid w:val="00CE2A55"/>
    <w:rsid w:val="00CE33DA"/>
    <w:rsid w:val="00CE3BE7"/>
    <w:rsid w:val="00CE3C10"/>
    <w:rsid w:val="00CE4501"/>
    <w:rsid w:val="00CE5D62"/>
    <w:rsid w:val="00CE6357"/>
    <w:rsid w:val="00CE6634"/>
    <w:rsid w:val="00CE66D5"/>
    <w:rsid w:val="00CE6BDC"/>
    <w:rsid w:val="00CE6E37"/>
    <w:rsid w:val="00CE6EDE"/>
    <w:rsid w:val="00CF029A"/>
    <w:rsid w:val="00CF0BD5"/>
    <w:rsid w:val="00CF0CC5"/>
    <w:rsid w:val="00CF1169"/>
    <w:rsid w:val="00CF174B"/>
    <w:rsid w:val="00CF2651"/>
    <w:rsid w:val="00CF4BDA"/>
    <w:rsid w:val="00CF5168"/>
    <w:rsid w:val="00CF5C76"/>
    <w:rsid w:val="00CF62BB"/>
    <w:rsid w:val="00CF7357"/>
    <w:rsid w:val="00CF7811"/>
    <w:rsid w:val="00D00E5F"/>
    <w:rsid w:val="00D0140B"/>
    <w:rsid w:val="00D020D2"/>
    <w:rsid w:val="00D0291E"/>
    <w:rsid w:val="00D03943"/>
    <w:rsid w:val="00D03D28"/>
    <w:rsid w:val="00D04562"/>
    <w:rsid w:val="00D045B1"/>
    <w:rsid w:val="00D04C8C"/>
    <w:rsid w:val="00D051A3"/>
    <w:rsid w:val="00D0592B"/>
    <w:rsid w:val="00D05A95"/>
    <w:rsid w:val="00D065A7"/>
    <w:rsid w:val="00D07D6D"/>
    <w:rsid w:val="00D119B9"/>
    <w:rsid w:val="00D12684"/>
    <w:rsid w:val="00D12D35"/>
    <w:rsid w:val="00D13AF7"/>
    <w:rsid w:val="00D143EC"/>
    <w:rsid w:val="00D14661"/>
    <w:rsid w:val="00D14BDC"/>
    <w:rsid w:val="00D1547D"/>
    <w:rsid w:val="00D15752"/>
    <w:rsid w:val="00D15834"/>
    <w:rsid w:val="00D15D1D"/>
    <w:rsid w:val="00D15E1B"/>
    <w:rsid w:val="00D1616C"/>
    <w:rsid w:val="00D16B9A"/>
    <w:rsid w:val="00D16DC1"/>
    <w:rsid w:val="00D17D34"/>
    <w:rsid w:val="00D20631"/>
    <w:rsid w:val="00D20A32"/>
    <w:rsid w:val="00D21C70"/>
    <w:rsid w:val="00D22BC5"/>
    <w:rsid w:val="00D233A3"/>
    <w:rsid w:val="00D2363B"/>
    <w:rsid w:val="00D237DC"/>
    <w:rsid w:val="00D2389D"/>
    <w:rsid w:val="00D24119"/>
    <w:rsid w:val="00D24B5B"/>
    <w:rsid w:val="00D25335"/>
    <w:rsid w:val="00D25C6F"/>
    <w:rsid w:val="00D2660D"/>
    <w:rsid w:val="00D279AF"/>
    <w:rsid w:val="00D317AB"/>
    <w:rsid w:val="00D317C2"/>
    <w:rsid w:val="00D31C19"/>
    <w:rsid w:val="00D32033"/>
    <w:rsid w:val="00D322C4"/>
    <w:rsid w:val="00D32B0C"/>
    <w:rsid w:val="00D34B96"/>
    <w:rsid w:val="00D3514E"/>
    <w:rsid w:val="00D36204"/>
    <w:rsid w:val="00D36B66"/>
    <w:rsid w:val="00D373CF"/>
    <w:rsid w:val="00D377E1"/>
    <w:rsid w:val="00D37ABA"/>
    <w:rsid w:val="00D405D8"/>
    <w:rsid w:val="00D40947"/>
    <w:rsid w:val="00D40C3D"/>
    <w:rsid w:val="00D413F6"/>
    <w:rsid w:val="00D41622"/>
    <w:rsid w:val="00D4243A"/>
    <w:rsid w:val="00D42542"/>
    <w:rsid w:val="00D42CDE"/>
    <w:rsid w:val="00D43B6B"/>
    <w:rsid w:val="00D4406F"/>
    <w:rsid w:val="00D44952"/>
    <w:rsid w:val="00D45F72"/>
    <w:rsid w:val="00D46806"/>
    <w:rsid w:val="00D469F4"/>
    <w:rsid w:val="00D470A4"/>
    <w:rsid w:val="00D47B5E"/>
    <w:rsid w:val="00D47BB4"/>
    <w:rsid w:val="00D500FB"/>
    <w:rsid w:val="00D50348"/>
    <w:rsid w:val="00D504D2"/>
    <w:rsid w:val="00D507C5"/>
    <w:rsid w:val="00D51CE7"/>
    <w:rsid w:val="00D51DA3"/>
    <w:rsid w:val="00D5234E"/>
    <w:rsid w:val="00D527A8"/>
    <w:rsid w:val="00D52CAA"/>
    <w:rsid w:val="00D52DEF"/>
    <w:rsid w:val="00D5318D"/>
    <w:rsid w:val="00D5401F"/>
    <w:rsid w:val="00D545F5"/>
    <w:rsid w:val="00D547F6"/>
    <w:rsid w:val="00D55157"/>
    <w:rsid w:val="00D5515C"/>
    <w:rsid w:val="00D55F02"/>
    <w:rsid w:val="00D55F97"/>
    <w:rsid w:val="00D56017"/>
    <w:rsid w:val="00D56B7C"/>
    <w:rsid w:val="00D60067"/>
    <w:rsid w:val="00D60117"/>
    <w:rsid w:val="00D6072E"/>
    <w:rsid w:val="00D61CFF"/>
    <w:rsid w:val="00D61E64"/>
    <w:rsid w:val="00D63019"/>
    <w:rsid w:val="00D6360C"/>
    <w:rsid w:val="00D636AD"/>
    <w:rsid w:val="00D63C07"/>
    <w:rsid w:val="00D644A5"/>
    <w:rsid w:val="00D64714"/>
    <w:rsid w:val="00D647ED"/>
    <w:rsid w:val="00D653B8"/>
    <w:rsid w:val="00D65A87"/>
    <w:rsid w:val="00D65AD0"/>
    <w:rsid w:val="00D65FBF"/>
    <w:rsid w:val="00D66BC4"/>
    <w:rsid w:val="00D66DB4"/>
    <w:rsid w:val="00D672C3"/>
    <w:rsid w:val="00D67393"/>
    <w:rsid w:val="00D67E08"/>
    <w:rsid w:val="00D7032C"/>
    <w:rsid w:val="00D704EB"/>
    <w:rsid w:val="00D7067B"/>
    <w:rsid w:val="00D70C50"/>
    <w:rsid w:val="00D712EC"/>
    <w:rsid w:val="00D7175C"/>
    <w:rsid w:val="00D72828"/>
    <w:rsid w:val="00D72B2E"/>
    <w:rsid w:val="00D74115"/>
    <w:rsid w:val="00D749D7"/>
    <w:rsid w:val="00D74B6B"/>
    <w:rsid w:val="00D754BD"/>
    <w:rsid w:val="00D760A8"/>
    <w:rsid w:val="00D76CB8"/>
    <w:rsid w:val="00D77A26"/>
    <w:rsid w:val="00D80598"/>
    <w:rsid w:val="00D80C65"/>
    <w:rsid w:val="00D82497"/>
    <w:rsid w:val="00D845B8"/>
    <w:rsid w:val="00D8495E"/>
    <w:rsid w:val="00D85010"/>
    <w:rsid w:val="00D85C73"/>
    <w:rsid w:val="00D85F62"/>
    <w:rsid w:val="00D86D63"/>
    <w:rsid w:val="00D9074A"/>
    <w:rsid w:val="00D9097D"/>
    <w:rsid w:val="00D949C7"/>
    <w:rsid w:val="00D94E69"/>
    <w:rsid w:val="00D952E4"/>
    <w:rsid w:val="00D95402"/>
    <w:rsid w:val="00D95B22"/>
    <w:rsid w:val="00D9656E"/>
    <w:rsid w:val="00D96749"/>
    <w:rsid w:val="00DA048C"/>
    <w:rsid w:val="00DA056C"/>
    <w:rsid w:val="00DA1E9B"/>
    <w:rsid w:val="00DA27FC"/>
    <w:rsid w:val="00DA32E6"/>
    <w:rsid w:val="00DA32F7"/>
    <w:rsid w:val="00DA5655"/>
    <w:rsid w:val="00DA593A"/>
    <w:rsid w:val="00DA5CAB"/>
    <w:rsid w:val="00DA62C3"/>
    <w:rsid w:val="00DA6E41"/>
    <w:rsid w:val="00DA7113"/>
    <w:rsid w:val="00DA7B9F"/>
    <w:rsid w:val="00DB07D2"/>
    <w:rsid w:val="00DB10E1"/>
    <w:rsid w:val="00DB227D"/>
    <w:rsid w:val="00DB27E3"/>
    <w:rsid w:val="00DB27F6"/>
    <w:rsid w:val="00DB2997"/>
    <w:rsid w:val="00DB29D4"/>
    <w:rsid w:val="00DB3F0C"/>
    <w:rsid w:val="00DB689F"/>
    <w:rsid w:val="00DB6C9F"/>
    <w:rsid w:val="00DB6CB4"/>
    <w:rsid w:val="00DB6D92"/>
    <w:rsid w:val="00DB6EE7"/>
    <w:rsid w:val="00DB720D"/>
    <w:rsid w:val="00DB7520"/>
    <w:rsid w:val="00DC0462"/>
    <w:rsid w:val="00DC05CD"/>
    <w:rsid w:val="00DC0A8A"/>
    <w:rsid w:val="00DC0CBC"/>
    <w:rsid w:val="00DC1800"/>
    <w:rsid w:val="00DC1A2A"/>
    <w:rsid w:val="00DC32FA"/>
    <w:rsid w:val="00DC5628"/>
    <w:rsid w:val="00DC57BD"/>
    <w:rsid w:val="00DC5D75"/>
    <w:rsid w:val="00DC6190"/>
    <w:rsid w:val="00DC67AC"/>
    <w:rsid w:val="00DC6D5F"/>
    <w:rsid w:val="00DC7146"/>
    <w:rsid w:val="00DC7501"/>
    <w:rsid w:val="00DC7503"/>
    <w:rsid w:val="00DC77B3"/>
    <w:rsid w:val="00DC7B6E"/>
    <w:rsid w:val="00DD0047"/>
    <w:rsid w:val="00DD0338"/>
    <w:rsid w:val="00DD0B00"/>
    <w:rsid w:val="00DD3508"/>
    <w:rsid w:val="00DD350D"/>
    <w:rsid w:val="00DD3B19"/>
    <w:rsid w:val="00DD4216"/>
    <w:rsid w:val="00DD4F6E"/>
    <w:rsid w:val="00DD5046"/>
    <w:rsid w:val="00DD50DD"/>
    <w:rsid w:val="00DD5AE1"/>
    <w:rsid w:val="00DD5E5D"/>
    <w:rsid w:val="00DD5EAE"/>
    <w:rsid w:val="00DE0275"/>
    <w:rsid w:val="00DE03B6"/>
    <w:rsid w:val="00DE151B"/>
    <w:rsid w:val="00DE1F2B"/>
    <w:rsid w:val="00DE274C"/>
    <w:rsid w:val="00DE287B"/>
    <w:rsid w:val="00DE287D"/>
    <w:rsid w:val="00DE2A8B"/>
    <w:rsid w:val="00DE4090"/>
    <w:rsid w:val="00DE43A2"/>
    <w:rsid w:val="00DE4A17"/>
    <w:rsid w:val="00DE4EAA"/>
    <w:rsid w:val="00DE5003"/>
    <w:rsid w:val="00DE60A2"/>
    <w:rsid w:val="00DE60FC"/>
    <w:rsid w:val="00DE65CD"/>
    <w:rsid w:val="00DE729E"/>
    <w:rsid w:val="00DE7727"/>
    <w:rsid w:val="00DE7D8F"/>
    <w:rsid w:val="00DF0337"/>
    <w:rsid w:val="00DF0BFE"/>
    <w:rsid w:val="00DF1383"/>
    <w:rsid w:val="00DF2A1A"/>
    <w:rsid w:val="00DF2DF5"/>
    <w:rsid w:val="00DF3858"/>
    <w:rsid w:val="00DF4239"/>
    <w:rsid w:val="00DF449B"/>
    <w:rsid w:val="00DF4BDA"/>
    <w:rsid w:val="00DF4C85"/>
    <w:rsid w:val="00DF4E76"/>
    <w:rsid w:val="00DF50B0"/>
    <w:rsid w:val="00E00318"/>
    <w:rsid w:val="00E0095F"/>
    <w:rsid w:val="00E0112D"/>
    <w:rsid w:val="00E028EE"/>
    <w:rsid w:val="00E029D7"/>
    <w:rsid w:val="00E02E48"/>
    <w:rsid w:val="00E032F1"/>
    <w:rsid w:val="00E03A59"/>
    <w:rsid w:val="00E03A6C"/>
    <w:rsid w:val="00E03EB1"/>
    <w:rsid w:val="00E058E9"/>
    <w:rsid w:val="00E05DDE"/>
    <w:rsid w:val="00E06506"/>
    <w:rsid w:val="00E069B4"/>
    <w:rsid w:val="00E10018"/>
    <w:rsid w:val="00E10F6B"/>
    <w:rsid w:val="00E119DC"/>
    <w:rsid w:val="00E127A3"/>
    <w:rsid w:val="00E129DE"/>
    <w:rsid w:val="00E12E4B"/>
    <w:rsid w:val="00E12F74"/>
    <w:rsid w:val="00E139CA"/>
    <w:rsid w:val="00E13F69"/>
    <w:rsid w:val="00E15C46"/>
    <w:rsid w:val="00E162B7"/>
    <w:rsid w:val="00E163AD"/>
    <w:rsid w:val="00E169D1"/>
    <w:rsid w:val="00E16BCC"/>
    <w:rsid w:val="00E16F1D"/>
    <w:rsid w:val="00E17D80"/>
    <w:rsid w:val="00E2072D"/>
    <w:rsid w:val="00E214EB"/>
    <w:rsid w:val="00E22484"/>
    <w:rsid w:val="00E22D24"/>
    <w:rsid w:val="00E232BC"/>
    <w:rsid w:val="00E234D2"/>
    <w:rsid w:val="00E2468F"/>
    <w:rsid w:val="00E25963"/>
    <w:rsid w:val="00E25A1D"/>
    <w:rsid w:val="00E26C1A"/>
    <w:rsid w:val="00E26C40"/>
    <w:rsid w:val="00E26EF6"/>
    <w:rsid w:val="00E27489"/>
    <w:rsid w:val="00E30D80"/>
    <w:rsid w:val="00E3131F"/>
    <w:rsid w:val="00E319C5"/>
    <w:rsid w:val="00E31B55"/>
    <w:rsid w:val="00E324CC"/>
    <w:rsid w:val="00E32B1C"/>
    <w:rsid w:val="00E32C0A"/>
    <w:rsid w:val="00E32D7B"/>
    <w:rsid w:val="00E32EC7"/>
    <w:rsid w:val="00E339EB"/>
    <w:rsid w:val="00E34407"/>
    <w:rsid w:val="00E3467F"/>
    <w:rsid w:val="00E351FE"/>
    <w:rsid w:val="00E36D1E"/>
    <w:rsid w:val="00E413B8"/>
    <w:rsid w:val="00E41CD1"/>
    <w:rsid w:val="00E42801"/>
    <w:rsid w:val="00E42AC9"/>
    <w:rsid w:val="00E4440F"/>
    <w:rsid w:val="00E44AEC"/>
    <w:rsid w:val="00E454D5"/>
    <w:rsid w:val="00E4572A"/>
    <w:rsid w:val="00E45BFD"/>
    <w:rsid w:val="00E4702C"/>
    <w:rsid w:val="00E47579"/>
    <w:rsid w:val="00E47690"/>
    <w:rsid w:val="00E505AA"/>
    <w:rsid w:val="00E51340"/>
    <w:rsid w:val="00E513E4"/>
    <w:rsid w:val="00E52089"/>
    <w:rsid w:val="00E52205"/>
    <w:rsid w:val="00E5262D"/>
    <w:rsid w:val="00E5306B"/>
    <w:rsid w:val="00E54519"/>
    <w:rsid w:val="00E54AFA"/>
    <w:rsid w:val="00E54B20"/>
    <w:rsid w:val="00E54D81"/>
    <w:rsid w:val="00E55643"/>
    <w:rsid w:val="00E56F76"/>
    <w:rsid w:val="00E570DA"/>
    <w:rsid w:val="00E574B5"/>
    <w:rsid w:val="00E57526"/>
    <w:rsid w:val="00E57E45"/>
    <w:rsid w:val="00E60203"/>
    <w:rsid w:val="00E604B3"/>
    <w:rsid w:val="00E60778"/>
    <w:rsid w:val="00E60B85"/>
    <w:rsid w:val="00E60FAC"/>
    <w:rsid w:val="00E61597"/>
    <w:rsid w:val="00E61DD0"/>
    <w:rsid w:val="00E62133"/>
    <w:rsid w:val="00E628BD"/>
    <w:rsid w:val="00E630C7"/>
    <w:rsid w:val="00E643A6"/>
    <w:rsid w:val="00E655FF"/>
    <w:rsid w:val="00E65E14"/>
    <w:rsid w:val="00E66729"/>
    <w:rsid w:val="00E66FEF"/>
    <w:rsid w:val="00E673C4"/>
    <w:rsid w:val="00E67485"/>
    <w:rsid w:val="00E67D48"/>
    <w:rsid w:val="00E7047E"/>
    <w:rsid w:val="00E70FAB"/>
    <w:rsid w:val="00E7180C"/>
    <w:rsid w:val="00E71C79"/>
    <w:rsid w:val="00E725F7"/>
    <w:rsid w:val="00E72C5B"/>
    <w:rsid w:val="00E730A1"/>
    <w:rsid w:val="00E73316"/>
    <w:rsid w:val="00E7382B"/>
    <w:rsid w:val="00E7390F"/>
    <w:rsid w:val="00E73AA2"/>
    <w:rsid w:val="00E750C3"/>
    <w:rsid w:val="00E7549B"/>
    <w:rsid w:val="00E7553B"/>
    <w:rsid w:val="00E75864"/>
    <w:rsid w:val="00E75CC3"/>
    <w:rsid w:val="00E764E6"/>
    <w:rsid w:val="00E76737"/>
    <w:rsid w:val="00E77089"/>
    <w:rsid w:val="00E770A4"/>
    <w:rsid w:val="00E7773E"/>
    <w:rsid w:val="00E80053"/>
    <w:rsid w:val="00E80493"/>
    <w:rsid w:val="00E80FB6"/>
    <w:rsid w:val="00E82653"/>
    <w:rsid w:val="00E836AC"/>
    <w:rsid w:val="00E84310"/>
    <w:rsid w:val="00E84572"/>
    <w:rsid w:val="00E855A7"/>
    <w:rsid w:val="00E85C50"/>
    <w:rsid w:val="00E85C54"/>
    <w:rsid w:val="00E862DD"/>
    <w:rsid w:val="00E86376"/>
    <w:rsid w:val="00E86756"/>
    <w:rsid w:val="00E86828"/>
    <w:rsid w:val="00E86886"/>
    <w:rsid w:val="00E86925"/>
    <w:rsid w:val="00E87145"/>
    <w:rsid w:val="00E87423"/>
    <w:rsid w:val="00E875E8"/>
    <w:rsid w:val="00E901C9"/>
    <w:rsid w:val="00E91AB3"/>
    <w:rsid w:val="00E91C6C"/>
    <w:rsid w:val="00E922A3"/>
    <w:rsid w:val="00E9276F"/>
    <w:rsid w:val="00E92D0F"/>
    <w:rsid w:val="00E9390D"/>
    <w:rsid w:val="00E953A2"/>
    <w:rsid w:val="00E955F1"/>
    <w:rsid w:val="00E958A7"/>
    <w:rsid w:val="00E9713D"/>
    <w:rsid w:val="00E973A9"/>
    <w:rsid w:val="00EA152F"/>
    <w:rsid w:val="00EA1FBE"/>
    <w:rsid w:val="00EA251F"/>
    <w:rsid w:val="00EA3049"/>
    <w:rsid w:val="00EA490E"/>
    <w:rsid w:val="00EA697B"/>
    <w:rsid w:val="00EA6D06"/>
    <w:rsid w:val="00EA6F87"/>
    <w:rsid w:val="00EA7266"/>
    <w:rsid w:val="00EA774C"/>
    <w:rsid w:val="00EB08DC"/>
    <w:rsid w:val="00EB0BC2"/>
    <w:rsid w:val="00EB1D4C"/>
    <w:rsid w:val="00EB3BD5"/>
    <w:rsid w:val="00EB3E25"/>
    <w:rsid w:val="00EB408C"/>
    <w:rsid w:val="00EB4128"/>
    <w:rsid w:val="00EB4196"/>
    <w:rsid w:val="00EB4CC3"/>
    <w:rsid w:val="00EB5141"/>
    <w:rsid w:val="00EB52E7"/>
    <w:rsid w:val="00EB5621"/>
    <w:rsid w:val="00EB63D8"/>
    <w:rsid w:val="00EB6BEE"/>
    <w:rsid w:val="00EB6FF9"/>
    <w:rsid w:val="00EB7042"/>
    <w:rsid w:val="00EB7BB7"/>
    <w:rsid w:val="00EB7FA8"/>
    <w:rsid w:val="00EC0520"/>
    <w:rsid w:val="00EC0632"/>
    <w:rsid w:val="00EC0B93"/>
    <w:rsid w:val="00EC166D"/>
    <w:rsid w:val="00EC252C"/>
    <w:rsid w:val="00EC2F78"/>
    <w:rsid w:val="00EC3290"/>
    <w:rsid w:val="00EC355E"/>
    <w:rsid w:val="00EC4533"/>
    <w:rsid w:val="00EC586C"/>
    <w:rsid w:val="00EC7C1B"/>
    <w:rsid w:val="00ED00C2"/>
    <w:rsid w:val="00ED0F37"/>
    <w:rsid w:val="00ED10E9"/>
    <w:rsid w:val="00ED115F"/>
    <w:rsid w:val="00ED17A9"/>
    <w:rsid w:val="00ED29AB"/>
    <w:rsid w:val="00ED557F"/>
    <w:rsid w:val="00ED58D4"/>
    <w:rsid w:val="00ED5D30"/>
    <w:rsid w:val="00ED6A2E"/>
    <w:rsid w:val="00ED6B39"/>
    <w:rsid w:val="00ED7BB7"/>
    <w:rsid w:val="00EE1449"/>
    <w:rsid w:val="00EE1888"/>
    <w:rsid w:val="00EE21FF"/>
    <w:rsid w:val="00EE2B11"/>
    <w:rsid w:val="00EE32A1"/>
    <w:rsid w:val="00EE39D6"/>
    <w:rsid w:val="00EE4041"/>
    <w:rsid w:val="00EE41D1"/>
    <w:rsid w:val="00EE4A13"/>
    <w:rsid w:val="00EE4CB7"/>
    <w:rsid w:val="00EE4E9C"/>
    <w:rsid w:val="00EE54B0"/>
    <w:rsid w:val="00EE5C23"/>
    <w:rsid w:val="00EE63F3"/>
    <w:rsid w:val="00EE678D"/>
    <w:rsid w:val="00EE6A3A"/>
    <w:rsid w:val="00EE7860"/>
    <w:rsid w:val="00EE7D34"/>
    <w:rsid w:val="00EE7D43"/>
    <w:rsid w:val="00EF0929"/>
    <w:rsid w:val="00EF137B"/>
    <w:rsid w:val="00EF1C97"/>
    <w:rsid w:val="00EF1EB6"/>
    <w:rsid w:val="00EF2310"/>
    <w:rsid w:val="00EF236D"/>
    <w:rsid w:val="00EF27C3"/>
    <w:rsid w:val="00EF2E8F"/>
    <w:rsid w:val="00EF4764"/>
    <w:rsid w:val="00EF5669"/>
    <w:rsid w:val="00EF63F4"/>
    <w:rsid w:val="00EF6511"/>
    <w:rsid w:val="00EF6D6D"/>
    <w:rsid w:val="00EF74E7"/>
    <w:rsid w:val="00F0018C"/>
    <w:rsid w:val="00F008A4"/>
    <w:rsid w:val="00F00AA8"/>
    <w:rsid w:val="00F00AE8"/>
    <w:rsid w:val="00F016F2"/>
    <w:rsid w:val="00F024E6"/>
    <w:rsid w:val="00F02CF2"/>
    <w:rsid w:val="00F0378D"/>
    <w:rsid w:val="00F03B6D"/>
    <w:rsid w:val="00F046B5"/>
    <w:rsid w:val="00F04AE3"/>
    <w:rsid w:val="00F05008"/>
    <w:rsid w:val="00F0620D"/>
    <w:rsid w:val="00F06966"/>
    <w:rsid w:val="00F06B58"/>
    <w:rsid w:val="00F06E1D"/>
    <w:rsid w:val="00F074B4"/>
    <w:rsid w:val="00F076F4"/>
    <w:rsid w:val="00F10B16"/>
    <w:rsid w:val="00F12DAD"/>
    <w:rsid w:val="00F1324A"/>
    <w:rsid w:val="00F136F7"/>
    <w:rsid w:val="00F13FF8"/>
    <w:rsid w:val="00F1450A"/>
    <w:rsid w:val="00F147E8"/>
    <w:rsid w:val="00F15201"/>
    <w:rsid w:val="00F15345"/>
    <w:rsid w:val="00F15486"/>
    <w:rsid w:val="00F15AE1"/>
    <w:rsid w:val="00F207D5"/>
    <w:rsid w:val="00F20A47"/>
    <w:rsid w:val="00F20F18"/>
    <w:rsid w:val="00F20FE7"/>
    <w:rsid w:val="00F215A3"/>
    <w:rsid w:val="00F21DA5"/>
    <w:rsid w:val="00F236D4"/>
    <w:rsid w:val="00F2382B"/>
    <w:rsid w:val="00F23AF6"/>
    <w:rsid w:val="00F23FE9"/>
    <w:rsid w:val="00F2401C"/>
    <w:rsid w:val="00F2536F"/>
    <w:rsid w:val="00F254D3"/>
    <w:rsid w:val="00F25C3B"/>
    <w:rsid w:val="00F25D98"/>
    <w:rsid w:val="00F2602B"/>
    <w:rsid w:val="00F261D9"/>
    <w:rsid w:val="00F26F0D"/>
    <w:rsid w:val="00F300AE"/>
    <w:rsid w:val="00F300FB"/>
    <w:rsid w:val="00F3014A"/>
    <w:rsid w:val="00F304B2"/>
    <w:rsid w:val="00F3084B"/>
    <w:rsid w:val="00F30963"/>
    <w:rsid w:val="00F30AC8"/>
    <w:rsid w:val="00F31C90"/>
    <w:rsid w:val="00F328C3"/>
    <w:rsid w:val="00F33893"/>
    <w:rsid w:val="00F340F4"/>
    <w:rsid w:val="00F34406"/>
    <w:rsid w:val="00F34408"/>
    <w:rsid w:val="00F35519"/>
    <w:rsid w:val="00F362E8"/>
    <w:rsid w:val="00F369B7"/>
    <w:rsid w:val="00F36DA6"/>
    <w:rsid w:val="00F36F54"/>
    <w:rsid w:val="00F3798A"/>
    <w:rsid w:val="00F4141C"/>
    <w:rsid w:val="00F414C4"/>
    <w:rsid w:val="00F4231F"/>
    <w:rsid w:val="00F42BE7"/>
    <w:rsid w:val="00F438DD"/>
    <w:rsid w:val="00F43C8F"/>
    <w:rsid w:val="00F4406F"/>
    <w:rsid w:val="00F4412A"/>
    <w:rsid w:val="00F44146"/>
    <w:rsid w:val="00F444A3"/>
    <w:rsid w:val="00F44A58"/>
    <w:rsid w:val="00F44DB4"/>
    <w:rsid w:val="00F45052"/>
    <w:rsid w:val="00F45C79"/>
    <w:rsid w:val="00F45FB2"/>
    <w:rsid w:val="00F466AB"/>
    <w:rsid w:val="00F475D5"/>
    <w:rsid w:val="00F476A5"/>
    <w:rsid w:val="00F47A89"/>
    <w:rsid w:val="00F50F2A"/>
    <w:rsid w:val="00F5113B"/>
    <w:rsid w:val="00F53EBD"/>
    <w:rsid w:val="00F54062"/>
    <w:rsid w:val="00F5423E"/>
    <w:rsid w:val="00F54691"/>
    <w:rsid w:val="00F54EA6"/>
    <w:rsid w:val="00F54F0A"/>
    <w:rsid w:val="00F550A2"/>
    <w:rsid w:val="00F554BB"/>
    <w:rsid w:val="00F563FF"/>
    <w:rsid w:val="00F56550"/>
    <w:rsid w:val="00F56E19"/>
    <w:rsid w:val="00F57005"/>
    <w:rsid w:val="00F573E0"/>
    <w:rsid w:val="00F600FF"/>
    <w:rsid w:val="00F601F4"/>
    <w:rsid w:val="00F60A08"/>
    <w:rsid w:val="00F61A90"/>
    <w:rsid w:val="00F61B0C"/>
    <w:rsid w:val="00F62D0D"/>
    <w:rsid w:val="00F62F26"/>
    <w:rsid w:val="00F63499"/>
    <w:rsid w:val="00F63694"/>
    <w:rsid w:val="00F6384E"/>
    <w:rsid w:val="00F63C33"/>
    <w:rsid w:val="00F646A7"/>
    <w:rsid w:val="00F64B2A"/>
    <w:rsid w:val="00F64EDF"/>
    <w:rsid w:val="00F65657"/>
    <w:rsid w:val="00F6717F"/>
    <w:rsid w:val="00F6719B"/>
    <w:rsid w:val="00F67AA6"/>
    <w:rsid w:val="00F7022D"/>
    <w:rsid w:val="00F71321"/>
    <w:rsid w:val="00F7148A"/>
    <w:rsid w:val="00F717A0"/>
    <w:rsid w:val="00F72697"/>
    <w:rsid w:val="00F72840"/>
    <w:rsid w:val="00F73634"/>
    <w:rsid w:val="00F73CDD"/>
    <w:rsid w:val="00F73D02"/>
    <w:rsid w:val="00F74495"/>
    <w:rsid w:val="00F748E6"/>
    <w:rsid w:val="00F74974"/>
    <w:rsid w:val="00F74C5C"/>
    <w:rsid w:val="00F75BCF"/>
    <w:rsid w:val="00F75C77"/>
    <w:rsid w:val="00F767E5"/>
    <w:rsid w:val="00F76A6F"/>
    <w:rsid w:val="00F7725B"/>
    <w:rsid w:val="00F77268"/>
    <w:rsid w:val="00F778DE"/>
    <w:rsid w:val="00F80276"/>
    <w:rsid w:val="00F804EB"/>
    <w:rsid w:val="00F8069A"/>
    <w:rsid w:val="00F80B33"/>
    <w:rsid w:val="00F80DBD"/>
    <w:rsid w:val="00F81236"/>
    <w:rsid w:val="00F812A0"/>
    <w:rsid w:val="00F812B4"/>
    <w:rsid w:val="00F824CF"/>
    <w:rsid w:val="00F82D01"/>
    <w:rsid w:val="00F830A5"/>
    <w:rsid w:val="00F834DD"/>
    <w:rsid w:val="00F84699"/>
    <w:rsid w:val="00F848ED"/>
    <w:rsid w:val="00F84A2D"/>
    <w:rsid w:val="00F84C75"/>
    <w:rsid w:val="00F84E2F"/>
    <w:rsid w:val="00F850B3"/>
    <w:rsid w:val="00F856C1"/>
    <w:rsid w:val="00F858AF"/>
    <w:rsid w:val="00F86253"/>
    <w:rsid w:val="00F868E5"/>
    <w:rsid w:val="00F86A56"/>
    <w:rsid w:val="00F87C3B"/>
    <w:rsid w:val="00F87F4A"/>
    <w:rsid w:val="00F9042D"/>
    <w:rsid w:val="00F9063E"/>
    <w:rsid w:val="00F90AD2"/>
    <w:rsid w:val="00F91E87"/>
    <w:rsid w:val="00F922C3"/>
    <w:rsid w:val="00F925F5"/>
    <w:rsid w:val="00F92918"/>
    <w:rsid w:val="00F93099"/>
    <w:rsid w:val="00F930E2"/>
    <w:rsid w:val="00F942F0"/>
    <w:rsid w:val="00F94359"/>
    <w:rsid w:val="00F950FF"/>
    <w:rsid w:val="00F9512C"/>
    <w:rsid w:val="00F963F3"/>
    <w:rsid w:val="00F966C5"/>
    <w:rsid w:val="00F96A52"/>
    <w:rsid w:val="00F96B99"/>
    <w:rsid w:val="00F97194"/>
    <w:rsid w:val="00FA1699"/>
    <w:rsid w:val="00FA184E"/>
    <w:rsid w:val="00FA1FA1"/>
    <w:rsid w:val="00FA2205"/>
    <w:rsid w:val="00FA22BE"/>
    <w:rsid w:val="00FA2354"/>
    <w:rsid w:val="00FA24AC"/>
    <w:rsid w:val="00FA25D2"/>
    <w:rsid w:val="00FA2A33"/>
    <w:rsid w:val="00FA2BFE"/>
    <w:rsid w:val="00FA31B2"/>
    <w:rsid w:val="00FA3476"/>
    <w:rsid w:val="00FA4654"/>
    <w:rsid w:val="00FA50A8"/>
    <w:rsid w:val="00FA5242"/>
    <w:rsid w:val="00FA528F"/>
    <w:rsid w:val="00FA62B3"/>
    <w:rsid w:val="00FA65A1"/>
    <w:rsid w:val="00FA69E5"/>
    <w:rsid w:val="00FA7300"/>
    <w:rsid w:val="00FA79AA"/>
    <w:rsid w:val="00FA7A65"/>
    <w:rsid w:val="00FA7DC8"/>
    <w:rsid w:val="00FB075F"/>
    <w:rsid w:val="00FB0BAB"/>
    <w:rsid w:val="00FB0DBB"/>
    <w:rsid w:val="00FB0EC4"/>
    <w:rsid w:val="00FB11EF"/>
    <w:rsid w:val="00FB1BB8"/>
    <w:rsid w:val="00FB2853"/>
    <w:rsid w:val="00FB2D73"/>
    <w:rsid w:val="00FB3C43"/>
    <w:rsid w:val="00FB3D40"/>
    <w:rsid w:val="00FB3FF4"/>
    <w:rsid w:val="00FB43B1"/>
    <w:rsid w:val="00FB4A1F"/>
    <w:rsid w:val="00FB4E84"/>
    <w:rsid w:val="00FB56DD"/>
    <w:rsid w:val="00FB575F"/>
    <w:rsid w:val="00FB5818"/>
    <w:rsid w:val="00FB6BB5"/>
    <w:rsid w:val="00FB71AD"/>
    <w:rsid w:val="00FB7ABA"/>
    <w:rsid w:val="00FB7F73"/>
    <w:rsid w:val="00FC0890"/>
    <w:rsid w:val="00FC09B6"/>
    <w:rsid w:val="00FC0E8D"/>
    <w:rsid w:val="00FC1A3F"/>
    <w:rsid w:val="00FC283B"/>
    <w:rsid w:val="00FC29D1"/>
    <w:rsid w:val="00FC3B17"/>
    <w:rsid w:val="00FC3BC9"/>
    <w:rsid w:val="00FC46CF"/>
    <w:rsid w:val="00FC4959"/>
    <w:rsid w:val="00FC4E0F"/>
    <w:rsid w:val="00FC4EA1"/>
    <w:rsid w:val="00FC4F55"/>
    <w:rsid w:val="00FC5B02"/>
    <w:rsid w:val="00FC5B5C"/>
    <w:rsid w:val="00FC5CDB"/>
    <w:rsid w:val="00FC6C71"/>
    <w:rsid w:val="00FC7397"/>
    <w:rsid w:val="00FC7619"/>
    <w:rsid w:val="00FC7ABA"/>
    <w:rsid w:val="00FD07E8"/>
    <w:rsid w:val="00FD09D6"/>
    <w:rsid w:val="00FD1E36"/>
    <w:rsid w:val="00FD2A85"/>
    <w:rsid w:val="00FD2EF1"/>
    <w:rsid w:val="00FD3C50"/>
    <w:rsid w:val="00FD41F9"/>
    <w:rsid w:val="00FD46A2"/>
    <w:rsid w:val="00FE174A"/>
    <w:rsid w:val="00FE197B"/>
    <w:rsid w:val="00FE1DC9"/>
    <w:rsid w:val="00FE2411"/>
    <w:rsid w:val="00FE32DC"/>
    <w:rsid w:val="00FE4872"/>
    <w:rsid w:val="00FE49B8"/>
    <w:rsid w:val="00FE4A5A"/>
    <w:rsid w:val="00FE536E"/>
    <w:rsid w:val="00FE55FE"/>
    <w:rsid w:val="00FE653B"/>
    <w:rsid w:val="00FE6FA6"/>
    <w:rsid w:val="00FE73C2"/>
    <w:rsid w:val="00FE7A7B"/>
    <w:rsid w:val="00FE7D17"/>
    <w:rsid w:val="00FE7D91"/>
    <w:rsid w:val="00FF038E"/>
    <w:rsid w:val="00FF1068"/>
    <w:rsid w:val="00FF11A3"/>
    <w:rsid w:val="00FF16B5"/>
    <w:rsid w:val="00FF243D"/>
    <w:rsid w:val="00FF2707"/>
    <w:rsid w:val="00FF3035"/>
    <w:rsid w:val="00FF3A7C"/>
    <w:rsid w:val="00FF3F24"/>
    <w:rsid w:val="00FF3F40"/>
    <w:rsid w:val="00FF42BC"/>
    <w:rsid w:val="00FF4F56"/>
    <w:rsid w:val="00FF59E7"/>
    <w:rsid w:val="00FF5AE0"/>
    <w:rsid w:val="00FF7036"/>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ACB404"/>
  <w15:chartTrackingRefBased/>
  <w15:docId w15:val="{25F5553B-26D8-4D53-ACC2-13072DEBA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宋体" w:eastAsia="宋体" w:hAnsi="宋体" w:cs="宋体"/>
        <w:lang w:val="en-US" w:eastAsia="zh-CN" w:bidi="ar-SA"/>
      </w:rPr>
    </w:rPrDefault>
    <w:pPrDefault/>
  </w:docDefaults>
  <w:latentStyles w:defLockedState="0" w:defUIPriority="0" w:defSemiHidden="0" w:defUnhideWhenUsed="0" w:defQFormat="0" w:count="376">
    <w:lsdException w:name="heading 1" w:qFormat="1"/>
    <w:lsdException w:name="heading 2" w:qFormat="1"/>
    <w:lsdException w:name="footer" w:uiPriority="99"/>
    <w:lsdException w:name="Title" w:qFormat="1"/>
    <w:lsdException w:name="Normal (Web)" w:uiPriority="99" w:qFormat="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rsid w:val="00F86A56"/>
    <w:pPr>
      <w:spacing w:after="180"/>
    </w:pPr>
    <w:rPr>
      <w:rFonts w:ascii="Times New Roman" w:eastAsia="Times New Roman" w:hAnsi="Times New Roman"/>
      <w:lang w:val="en-GB" w:eastAsia="en-US"/>
    </w:rPr>
  </w:style>
  <w:style w:type="paragraph" w:styleId="1">
    <w:name w:val="heading 1"/>
    <w:aliases w:val="H1"/>
    <w:next w:val="a2"/>
    <w:link w:val="12"/>
    <w:qFormat/>
    <w:rsid w:val="00D25335"/>
    <w:pPr>
      <w:keepNext/>
      <w:keepLines/>
      <w:numPr>
        <w:numId w:val="2"/>
      </w:numPr>
      <w:pBdr>
        <w:top w:val="single" w:sz="12" w:space="3" w:color="auto"/>
      </w:pBdr>
      <w:spacing w:before="240" w:after="180"/>
      <w:ind w:left="2410"/>
      <w:outlineLvl w:val="0"/>
    </w:pPr>
    <w:rPr>
      <w:rFonts w:ascii="Calibri" w:hAnsi="Calibri"/>
      <w:sz w:val="32"/>
      <w:lang w:val="en-GB" w:eastAsia="en-US"/>
    </w:rPr>
  </w:style>
  <w:style w:type="paragraph" w:styleId="20">
    <w:name w:val="heading 2"/>
    <w:basedOn w:val="1"/>
    <w:next w:val="a2"/>
    <w:link w:val="22"/>
    <w:qFormat/>
    <w:rsid w:val="001C64F8"/>
    <w:pPr>
      <w:numPr>
        <w:ilvl w:val="1"/>
      </w:numPr>
      <w:pBdr>
        <w:top w:val="none" w:sz="0" w:space="0" w:color="auto"/>
      </w:pBdr>
      <w:spacing w:before="180"/>
      <w:outlineLvl w:val="1"/>
    </w:pPr>
    <w:rPr>
      <w:rFonts w:eastAsia="Times New Roman"/>
      <w:sz w:val="28"/>
    </w:rPr>
  </w:style>
  <w:style w:type="paragraph" w:styleId="3">
    <w:name w:val="heading 3"/>
    <w:aliases w:val="Underrubrik2,H3"/>
    <w:basedOn w:val="20"/>
    <w:next w:val="a2"/>
    <w:rsid w:val="0061083C"/>
    <w:pPr>
      <w:numPr>
        <w:ilvl w:val="2"/>
        <w:numId w:val="0"/>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rsid w:val="00D25335"/>
    <w:pPr>
      <w:numPr>
        <w:ilvl w:val="3"/>
      </w:numPr>
      <w:outlineLvl w:val="3"/>
    </w:pPr>
    <w:rPr>
      <w:sz w:val="24"/>
    </w:rPr>
  </w:style>
  <w:style w:type="paragraph" w:styleId="5">
    <w:name w:val="heading 5"/>
    <w:aliases w:val="h5,Heading5"/>
    <w:basedOn w:val="41"/>
    <w:next w:val="a2"/>
    <w:rsid w:val="0013204A"/>
    <w:pPr>
      <w:numPr>
        <w:ilvl w:val="0"/>
      </w:numPr>
      <w:outlineLvl w:val="4"/>
    </w:pPr>
    <w:rPr>
      <w:sz w:val="22"/>
    </w:rPr>
  </w:style>
  <w:style w:type="paragraph" w:styleId="6">
    <w:name w:val="heading 6"/>
    <w:basedOn w:val="H6"/>
    <w:next w:val="a2"/>
    <w:pPr>
      <w:outlineLvl w:val="5"/>
    </w:pPr>
  </w:style>
  <w:style w:type="paragraph" w:styleId="7">
    <w:name w:val="heading 7"/>
    <w:basedOn w:val="H6"/>
    <w:next w:val="a2"/>
    <w:pPr>
      <w:outlineLvl w:val="6"/>
    </w:pPr>
  </w:style>
  <w:style w:type="paragraph" w:styleId="8">
    <w:name w:val="heading 8"/>
    <w:basedOn w:val="7"/>
    <w:next w:val="a2"/>
    <w:pPr>
      <w:outlineLvl w:val="7"/>
    </w:pPr>
  </w:style>
  <w:style w:type="paragraph" w:styleId="9">
    <w:name w:val="heading 9"/>
    <w:basedOn w:val="8"/>
    <w:next w:val="a2"/>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3">
    <w:name w:val="index 2"/>
    <w:basedOn w:val="13"/>
    <w:semiHidden/>
    <w:pPr>
      <w:ind w:left="284"/>
    </w:pPr>
  </w:style>
  <w:style w:type="paragraph" w:styleId="13">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2">
    <w:name w:val="标题 1 字符"/>
    <w:aliases w:val="H1 字符"/>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
    <w:link w:val="a9"/>
    <w:pPr>
      <w:widowControl w:val="0"/>
    </w:pPr>
    <w:rPr>
      <w:rFonts w:ascii="Calibri" w:hAnsi="Calibri"/>
      <w:b/>
      <w:noProof/>
      <w:sz w:val="18"/>
      <w:lang w:val="en-GB" w:eastAsia="en-US"/>
    </w:rPr>
  </w:style>
  <w:style w:type="character" w:styleId="aa">
    <w:name w:val="footnote reference"/>
    <w:semiHidden/>
    <w:rPr>
      <w:rFonts w:eastAsia="Calibri"/>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TOC9">
    <w:name w:val="toc 9"/>
    <w:basedOn w:val="TOC8"/>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2"/>
    <w:semiHidden/>
    <w:pPr>
      <w:ind w:left="1985" w:hanging="1985"/>
    </w:pPr>
  </w:style>
  <w:style w:type="paragraph" w:styleId="TOC7">
    <w:name w:val="toc 7"/>
    <w:basedOn w:val="TOC6"/>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0">
    <w:name w:val="List 3"/>
    <w:basedOn w:val="24"/>
    <w:pPr>
      <w:ind w:left="1135"/>
    </w:pPr>
  </w:style>
  <w:style w:type="paragraph" w:styleId="42">
    <w:name w:val="List 4"/>
    <w:basedOn w:val="30"/>
    <w:pPr>
      <w:ind w:left="1418"/>
    </w:pPr>
  </w:style>
  <w:style w:type="paragraph" w:styleId="50">
    <w:name w:val="List 5"/>
    <w:basedOn w:val="42"/>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0">
    <w:name w:val="List Bullet 4"/>
    <w:basedOn w:val="a2"/>
    <w:rsid w:val="00D8495E"/>
    <w:pPr>
      <w:numPr>
        <w:numId w:val="7"/>
      </w:numPr>
      <w:tabs>
        <w:tab w:val="clear" w:pos="1418"/>
        <w:tab w:val="num" w:pos="1600"/>
      </w:tabs>
      <w:ind w:left="1543"/>
    </w:pPr>
  </w:style>
  <w:style w:type="character" w:customStyle="1" w:styleId="ad">
    <w:name w:val="样式 宋体 蓝色"/>
    <w:rsid w:val="009421CA"/>
    <w:rPr>
      <w:rFonts w:ascii="宋体" w:eastAsia="Calibri" w:hAnsi="宋体"/>
      <w:color w:val="0000FF"/>
      <w:lang w:val="en-US" w:eastAsia="zh-CN" w:bidi="ar-SA"/>
    </w:rPr>
  </w:style>
  <w:style w:type="numbering" w:customStyle="1" w:styleId="1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Calibri"/>
      <w:lang w:val="en-GB" w:eastAsia="en-US" w:bidi="ar-SA"/>
    </w:rPr>
  </w:style>
  <w:style w:type="character" w:customStyle="1" w:styleId="MSMinchoChar">
    <w:name w:val="样式 列表 + (西文) MS Mincho Char"/>
    <w:basedOn w:val="a7"/>
    <w:link w:val="MSMincho"/>
    <w:rsid w:val="00141333"/>
    <w:rPr>
      <w:rFonts w:eastAsia="Calibri"/>
      <w:lang w:val="en-GB" w:eastAsia="en-US" w:bidi="ar-SA"/>
    </w:rPr>
  </w:style>
  <w:style w:type="paragraph" w:customStyle="1" w:styleId="B4">
    <w:name w:val="B4"/>
    <w:basedOn w:val="42"/>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0"/>
  </w:style>
  <w:style w:type="paragraph" w:styleId="ae">
    <w:name w:val="footer"/>
    <w:basedOn w:val="a8"/>
    <w:link w:val="af"/>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f0">
    <w:name w:val="Hyperlink"/>
    <w:rPr>
      <w:rFonts w:eastAsia="Calibri"/>
      <w:color w:val="0000FF"/>
      <w:u w:val="single"/>
      <w:lang w:val="en-US" w:eastAsia="zh-CN" w:bidi="ar-SA"/>
    </w:rPr>
  </w:style>
  <w:style w:type="character" w:styleId="af1">
    <w:name w:val="annotation reference"/>
    <w:semiHidden/>
    <w:rPr>
      <w:rFonts w:eastAsia="Calibri"/>
      <w:sz w:val="16"/>
      <w:lang w:val="en-US" w:eastAsia="zh-CN" w:bidi="ar-SA"/>
    </w:rPr>
  </w:style>
  <w:style w:type="paragraph" w:styleId="af2">
    <w:name w:val="annotation text"/>
    <w:basedOn w:val="a2"/>
    <w:semiHidden/>
  </w:style>
  <w:style w:type="character" w:customStyle="1" w:styleId="af3">
    <w:name w:val="已访问的超链接"/>
    <w:rPr>
      <w:rFonts w:eastAsia="Calibri"/>
      <w:color w:val="800080"/>
      <w:u w:val="single"/>
      <w:lang w:val="en-US" w:eastAsia="zh-CN" w:bidi="ar-SA"/>
    </w:rPr>
  </w:style>
  <w:style w:type="paragraph" w:styleId="af4">
    <w:name w:val="Balloon Text"/>
    <w:basedOn w:val="a2"/>
    <w:semiHidden/>
    <w:rPr>
      <w:sz w:val="16"/>
      <w:szCs w:val="16"/>
    </w:rPr>
  </w:style>
  <w:style w:type="paragraph" w:styleId="af5">
    <w:name w:val="annotation subject"/>
    <w:basedOn w:val="af2"/>
    <w:next w:val="af2"/>
    <w:semiHidden/>
    <w:rPr>
      <w:b/>
      <w:bCs/>
    </w:rPr>
  </w:style>
  <w:style w:type="paragraph" w:styleId="af6">
    <w:name w:val="Document Map"/>
    <w:basedOn w:val="a2"/>
    <w:semiHidden/>
    <w:rsid w:val="005E2C44"/>
    <w:pPr>
      <w:shd w:val="clear" w:color="auto" w:fill="000080"/>
    </w:pPr>
  </w:style>
  <w:style w:type="paragraph" w:customStyle="1" w:styleId="ZchnZchn">
    <w:name w:val="Zchn Zchn"/>
    <w:uiPriority w:val="99"/>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7">
    <w:name w:val="Table Grid"/>
    <w:aliases w:val="TableGrid"/>
    <w:basedOn w:val="a4"/>
    <w:uiPriority w:val="39"/>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8">
    <w:name w:val="样式 图表标题 + (中文) 宋体"/>
    <w:basedOn w:val="af9"/>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a">
    <w:name w:val="caption"/>
    <w:basedOn w:val="a2"/>
    <w:next w:val="a2"/>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qFormat/>
    <w:rsid w:val="00956F3A"/>
    <w:pPr>
      <w:ind w:left="568" w:hanging="284"/>
    </w:pPr>
    <w:rPr>
      <w:rFonts w:eastAsia="宋体"/>
      <w:lang w:eastAsia="ja-JP"/>
    </w:rPr>
  </w:style>
  <w:style w:type="character" w:customStyle="1" w:styleId="B1Char1">
    <w:name w:val="B1 Char1"/>
    <w:link w:val="B1"/>
    <w:rsid w:val="00956F3A"/>
    <w:rPr>
      <w:rFonts w:eastAsia="宋体"/>
      <w:lang w:val="en-GB" w:eastAsia="ja-JP" w:bidi="ar-SA"/>
    </w:rPr>
  </w:style>
  <w:style w:type="character" w:customStyle="1" w:styleId="afb">
    <w:name w:val="首标题"/>
    <w:rsid w:val="00491F4A"/>
    <w:rPr>
      <w:rFonts w:ascii="Calibri" w:eastAsia="Calibri" w:hAnsi="Calibri"/>
      <w:sz w:val="24"/>
      <w:lang w:val="en-US" w:eastAsia="zh-CN" w:bidi="ar-SA"/>
    </w:rPr>
  </w:style>
  <w:style w:type="paragraph" w:customStyle="1" w:styleId="4">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4">
    <w:name w:val="样式1"/>
    <w:basedOn w:val="a2"/>
    <w:rsid w:val="00AE6F49"/>
  </w:style>
  <w:style w:type="character" w:customStyle="1" w:styleId="22">
    <w:name w:val="标题 2 字符"/>
    <w:link w:val="20"/>
    <w:rsid w:val="001C64F8"/>
    <w:rPr>
      <w:rFonts w:ascii="Calibri" w:eastAsia="Times New Roman"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6"/>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af">
    <w:name w:val="页脚 字符"/>
    <w:link w:val="ae"/>
    <w:uiPriority w:val="99"/>
    <w:rsid w:val="00BB03C5"/>
    <w:rPr>
      <w:rFonts w:ascii="Calibri" w:eastAsia="Calibri" w:hAnsi="Calibri"/>
      <w:b/>
      <w:i/>
      <w:noProof/>
      <w:sz w:val="18"/>
      <w:lang w:val="en-GB" w:eastAsia="en-US" w:bidi="ar-SA"/>
    </w:rPr>
  </w:style>
  <w:style w:type="paragraph" w:styleId="afc">
    <w:name w:val="Normal (Web)"/>
    <w:basedOn w:val="a2"/>
    <w:uiPriority w:val="99"/>
    <w:unhideWhenUsed/>
    <w:qFormat/>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qFormat/>
    <w:locked/>
    <w:rsid w:val="00C25CD3"/>
    <w:rPr>
      <w:rFonts w:ascii="Calibri" w:eastAsia="Calibri" w:hAnsi="Calibri"/>
      <w:b/>
      <w:sz w:val="18"/>
      <w:lang w:val="en-GB" w:eastAsia="en-US"/>
    </w:rPr>
  </w:style>
  <w:style w:type="paragraph" w:styleId="HTML">
    <w:name w:val="HTML Preformatted"/>
    <w:basedOn w:val="a2"/>
    <w:link w:val="HTML0"/>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0">
    <w:name w:val="HTML 预设格式 字符"/>
    <w:link w:val="HTML"/>
    <w:uiPriority w:val="99"/>
    <w:rsid w:val="00C64CB3"/>
    <w:rPr>
      <w:rFonts w:ascii="Calibri" w:eastAsia="Calibri" w:hAnsi="Calibri" w:cs="Calibri"/>
      <w:sz w:val="24"/>
      <w:szCs w:val="24"/>
      <w:lang w:val="en-US" w:eastAsia="zh-CN" w:bidi="ar-SA"/>
    </w:rPr>
  </w:style>
  <w:style w:type="paragraph" w:styleId="afd">
    <w:name w:val="List Paragraph"/>
    <w:aliases w:val="- Bullets,목록 단락,リスト段落,?? ??,?????,????,Lista1,列出段落1,中等深浅网格 1 - 着色 21,列表段落1,—ño’i—Ž,¥¡¡¡¡ì¬º¥¹¥È¶ÎÂä,ÁÐ³ö¶ÎÂä,¥ê¥¹¥È¶ÎÂä,1st level - Bullet List Paragraph,Lettre d'introduction,Paragrafo elenco,Normal bullet 2,Bullet list,列表段落11,목록단락,Task Body,목록 단"/>
    <w:basedOn w:val="a2"/>
    <w:link w:val="afe"/>
    <w:uiPriority w:val="34"/>
    <w:qFormat/>
    <w:rsid w:val="004A497C"/>
    <w:pPr>
      <w:widowControl w:val="0"/>
      <w:autoSpaceDE w:val="0"/>
      <w:autoSpaceDN w:val="0"/>
      <w:adjustRightInd w:val="0"/>
      <w:spacing w:after="0"/>
      <w:ind w:left="720"/>
      <w:contextualSpacing/>
    </w:pPr>
    <w:rPr>
      <w:lang w:val="en-US" w:eastAsia="zh-CN"/>
    </w:rPr>
  </w:style>
  <w:style w:type="character" w:customStyle="1" w:styleId="afe">
    <w:name w:val="列表段落 字符"/>
    <w:aliases w:val="- Bullets 字符,목록 단락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
    <w:link w:val="afd"/>
    <w:uiPriority w:val="34"/>
    <w:qFormat/>
    <w:locked/>
    <w:rsid w:val="004A497C"/>
    <w:rPr>
      <w:rFonts w:eastAsia="Calibri"/>
    </w:rPr>
  </w:style>
  <w:style w:type="paragraph" w:styleId="aff">
    <w:name w:val="Body Text"/>
    <w:basedOn w:val="a2"/>
    <w:link w:val="aff0"/>
    <w:rsid w:val="004F4C0B"/>
    <w:pPr>
      <w:spacing w:after="120"/>
    </w:pPr>
  </w:style>
  <w:style w:type="character" w:customStyle="1" w:styleId="aff0">
    <w:name w:val="正文文本 字符"/>
    <w:link w:val="aff"/>
    <w:rsid w:val="004F4C0B"/>
    <w:rPr>
      <w:rFonts w:eastAsia="Calibri"/>
      <w:lang w:val="en-GB" w:eastAsia="en-US" w:bidi="ar-SA"/>
    </w:rPr>
  </w:style>
  <w:style w:type="paragraph" w:styleId="aff1">
    <w:name w:val="Body Text First Indent"/>
    <w:aliases w:val="正文首行缩进1,正文首行缩进 Char Char Char Char Char Char Char Char Char Char Char Char Char Char"/>
    <w:basedOn w:val="a2"/>
    <w:link w:val="aff2"/>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aff2">
    <w:name w:val="正文文本首行缩进 字符"/>
    <w:aliases w:val="正文首行缩进1 字符,正文首行缩进 Char Char Char Char Char Char Char Char Char Char Char Char Char Char 字符"/>
    <w:link w:val="aff1"/>
    <w:rsid w:val="004F4C0B"/>
    <w:rPr>
      <w:rFonts w:ascii="Calibri" w:eastAsia="Calibri" w:hAnsi="Calibri"/>
      <w:sz w:val="21"/>
      <w:szCs w:val="21"/>
      <w:lang w:val="en-GB" w:eastAsia="en-US" w:bidi="ar-SA"/>
    </w:rPr>
  </w:style>
  <w:style w:type="paragraph" w:customStyle="1" w:styleId="FigureDescription">
    <w:name w:val="Figure Description"/>
    <w:next w:val="aff3"/>
    <w:rsid w:val="004F4C0B"/>
    <w:pPr>
      <w:numPr>
        <w:numId w:val="10"/>
      </w:numPr>
      <w:spacing w:afterLines="100"/>
      <w:jc w:val="center"/>
    </w:pPr>
    <w:rPr>
      <w:rFonts w:ascii="Calibri" w:eastAsia="Calibri" w:hAnsi="Calibri"/>
      <w:sz w:val="18"/>
      <w:szCs w:val="18"/>
    </w:rPr>
  </w:style>
  <w:style w:type="paragraph" w:styleId="aff3">
    <w:name w:val="Normal Indent"/>
    <w:basedOn w:val="a2"/>
    <w:rsid w:val="004F4C0B"/>
    <w:pPr>
      <w:ind w:firstLineChars="200" w:firstLine="420"/>
    </w:pPr>
  </w:style>
  <w:style w:type="paragraph" w:customStyle="1" w:styleId="B2">
    <w:name w:val="B2"/>
    <w:basedOn w:val="24"/>
    <w:link w:val="B2Char"/>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qFormat/>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rsid w:val="00D46806"/>
    <w:rPr>
      <w:rFonts w:ascii="Times New Roman" w:eastAsia="Times New Roman" w:hAnsi="Times New Roman"/>
      <w:noProof/>
      <w:lang w:val="en-GB" w:eastAsia="en-US"/>
    </w:rPr>
  </w:style>
  <w:style w:type="character" w:customStyle="1" w:styleId="TALChar">
    <w:name w:val="TAL Char"/>
    <w:rsid w:val="00725E8C"/>
    <w:rPr>
      <w:rFonts w:ascii="Arial" w:hAnsi="Arial"/>
      <w:sz w:val="18"/>
      <w:lang w:eastAsia="en-US"/>
    </w:rPr>
  </w:style>
  <w:style w:type="character" w:customStyle="1" w:styleId="a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3"/>
    <w:link w:val="a8"/>
    <w:rsid w:val="003F71DF"/>
    <w:rPr>
      <w:rFonts w:ascii="Calibri" w:hAnsi="Calibri"/>
      <w:b/>
      <w:noProof/>
      <w:sz w:val="18"/>
      <w:lang w:val="en-GB" w:eastAsia="en-US"/>
    </w:rPr>
  </w:style>
  <w:style w:type="character" w:customStyle="1" w:styleId="B1Zchn">
    <w:name w:val="B1 Zchn"/>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spacing w:after="120"/>
      <w:jc w:val="both"/>
      <w:textAlignment w:val="baseline"/>
    </w:pPr>
    <w:rPr>
      <w:rFonts w:eastAsia="MS Mincho" w:cs="Times New Roman"/>
      <w:sz w:val="24"/>
      <w:lang w:val="en-US"/>
    </w:rPr>
  </w:style>
  <w:style w:type="character" w:styleId="aff4">
    <w:name w:val="Placeholder Text"/>
    <w:basedOn w:val="a3"/>
    <w:uiPriority w:val="99"/>
    <w:semiHidden/>
    <w:rsid w:val="00403B11"/>
    <w:rPr>
      <w:color w:val="808080"/>
    </w:rPr>
  </w:style>
  <w:style w:type="paragraph" w:customStyle="1" w:styleId="m5316982126202528146th">
    <w:name w:val="m_5316982126202528146t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h">
    <w:name w:val="m_5316982126202528146ta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c">
    <w:name w:val="m_5316982126202528146tac"/>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styleId="aff5">
    <w:name w:val="Revision"/>
    <w:hidden/>
    <w:uiPriority w:val="99"/>
    <w:semiHidden/>
    <w:rsid w:val="00353DC0"/>
    <w:rPr>
      <w:rFonts w:ascii="Times New Roman" w:eastAsia="Times New Roman" w:hAnsi="Times New Roman"/>
      <w:lang w:val="en-GB" w:eastAsia="en-US"/>
    </w:rPr>
  </w:style>
  <w:style w:type="table" w:customStyle="1" w:styleId="15">
    <w:name w:val="网格型1"/>
    <w:basedOn w:val="a4"/>
    <w:next w:val="af7"/>
    <w:uiPriority w:val="39"/>
    <w:qFormat/>
    <w:rsid w:val="007D7804"/>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rsid w:val="00C52F38"/>
    <w:rPr>
      <w:rFonts w:ascii="Calibri" w:eastAsia="Calibri" w:hAnsi="Calibri" w:cs="Times New Roman"/>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Strong"/>
    <w:basedOn w:val="a3"/>
    <w:rsid w:val="00384772"/>
    <w:rPr>
      <w:b w:val="0"/>
      <w:bCs/>
    </w:rPr>
  </w:style>
  <w:style w:type="paragraph" w:customStyle="1" w:styleId="25">
    <w:name w:val="正文2"/>
    <w:basedOn w:val="a2"/>
    <w:link w:val="2Char"/>
    <w:qFormat/>
    <w:rsid w:val="00384772"/>
    <w:pPr>
      <w:spacing w:afterLines="50" w:after="50"/>
      <w:jc w:val="both"/>
    </w:pPr>
    <w:rPr>
      <w:lang w:eastAsia="zh-CN"/>
    </w:rPr>
  </w:style>
  <w:style w:type="paragraph" w:customStyle="1" w:styleId="proposal">
    <w:name w:val="proposal"/>
    <w:basedOn w:val="25"/>
    <w:link w:val="proposalChar"/>
    <w:qFormat/>
    <w:rsid w:val="008B4788"/>
    <w:rPr>
      <w:b/>
    </w:rPr>
  </w:style>
  <w:style w:type="character" w:customStyle="1" w:styleId="2Char">
    <w:name w:val="正文2 Char"/>
    <w:basedOn w:val="a3"/>
    <w:link w:val="25"/>
    <w:rsid w:val="00384772"/>
    <w:rPr>
      <w:rFonts w:ascii="Times New Roman" w:eastAsia="Times New Roman" w:hAnsi="Times New Roman"/>
      <w:lang w:val="en-GB"/>
    </w:rPr>
  </w:style>
  <w:style w:type="paragraph" w:customStyle="1" w:styleId="16">
    <w:name w:val="缩进1"/>
    <w:basedOn w:val="proposal"/>
    <w:link w:val="1Char"/>
    <w:rsid w:val="004E77F5"/>
    <w:pPr>
      <w:spacing w:after="120"/>
    </w:pPr>
    <w:rPr>
      <w:rFonts w:eastAsia="微软雅黑"/>
    </w:rPr>
  </w:style>
  <w:style w:type="character" w:customStyle="1" w:styleId="proposalChar">
    <w:name w:val="proposal Char"/>
    <w:basedOn w:val="2Char"/>
    <w:link w:val="proposal"/>
    <w:rsid w:val="008B4788"/>
    <w:rPr>
      <w:rFonts w:ascii="Times New Roman" w:eastAsia="Times New Roman" w:hAnsi="Times New Roman"/>
      <w:b/>
      <w:lang w:val="en-GB"/>
    </w:rPr>
  </w:style>
  <w:style w:type="paragraph" w:customStyle="1" w:styleId="31">
    <w:name w:val="正文3"/>
    <w:basedOn w:val="a2"/>
    <w:link w:val="3Char"/>
    <w:qFormat/>
    <w:rsid w:val="004E77F5"/>
    <w:pPr>
      <w:spacing w:beforeLines="50" w:before="50" w:afterLines="50" w:after="50"/>
      <w:jc w:val="both"/>
    </w:pPr>
    <w:rPr>
      <w:lang w:eastAsia="zh-CN"/>
    </w:rPr>
  </w:style>
  <w:style w:type="character" w:customStyle="1" w:styleId="1Char">
    <w:name w:val="缩进1 Char"/>
    <w:basedOn w:val="proposalChar"/>
    <w:link w:val="16"/>
    <w:rsid w:val="004E77F5"/>
    <w:rPr>
      <w:rFonts w:ascii="Times New Roman" w:eastAsia="微软雅黑" w:hAnsi="Times New Roman"/>
      <w:b/>
      <w:lang w:val="en-GB"/>
    </w:rPr>
  </w:style>
  <w:style w:type="paragraph" w:customStyle="1" w:styleId="aff7">
    <w:name w:val="表头"/>
    <w:basedOn w:val="a2"/>
    <w:link w:val="Char"/>
    <w:qFormat/>
    <w:rsid w:val="004E77F5"/>
    <w:pPr>
      <w:jc w:val="center"/>
    </w:pPr>
    <w:rPr>
      <w:b/>
      <w:lang w:eastAsia="zh-CN"/>
    </w:rPr>
  </w:style>
  <w:style w:type="character" w:customStyle="1" w:styleId="3Char">
    <w:name w:val="正文3 Char"/>
    <w:basedOn w:val="a3"/>
    <w:link w:val="31"/>
    <w:rsid w:val="004E77F5"/>
    <w:rPr>
      <w:rFonts w:ascii="Times New Roman" w:eastAsia="Times New Roman" w:hAnsi="Times New Roman"/>
      <w:lang w:val="en-GB"/>
    </w:rPr>
  </w:style>
  <w:style w:type="paragraph" w:customStyle="1" w:styleId="1proposal">
    <w:name w:val="缩进1proposal"/>
    <w:basedOn w:val="afd"/>
    <w:link w:val="1proposalChar"/>
    <w:qFormat/>
    <w:rsid w:val="00B472BD"/>
    <w:pPr>
      <w:numPr>
        <w:numId w:val="13"/>
      </w:numPr>
      <w:spacing w:after="50"/>
      <w:contextualSpacing w:val="0"/>
      <w:jc w:val="both"/>
    </w:pPr>
    <w:rPr>
      <w:rFonts w:ascii="Times" w:eastAsia="微软雅黑" w:hAnsi="Times" w:cs="Times New Roman"/>
      <w:b/>
    </w:rPr>
  </w:style>
  <w:style w:type="character" w:customStyle="1" w:styleId="Char">
    <w:name w:val="表头 Char"/>
    <w:basedOn w:val="a3"/>
    <w:link w:val="aff7"/>
    <w:rsid w:val="004E77F5"/>
    <w:rPr>
      <w:rFonts w:ascii="Times New Roman" w:eastAsia="Times New Roman" w:hAnsi="Times New Roman"/>
      <w:b/>
      <w:lang w:val="en-GB"/>
    </w:rPr>
  </w:style>
  <w:style w:type="paragraph" w:customStyle="1" w:styleId="10">
    <w:name w:val="正文缩进1"/>
    <w:basedOn w:val="afd"/>
    <w:link w:val="1Char0"/>
    <w:qFormat/>
    <w:rsid w:val="00B472BD"/>
    <w:pPr>
      <w:numPr>
        <w:numId w:val="12"/>
      </w:numPr>
      <w:overflowPunct w:val="0"/>
      <w:spacing w:afterLines="50" w:after="120"/>
      <w:contextualSpacing w:val="0"/>
      <w:jc w:val="both"/>
    </w:pPr>
  </w:style>
  <w:style w:type="character" w:customStyle="1" w:styleId="1proposalChar">
    <w:name w:val="缩进1proposal Char"/>
    <w:basedOn w:val="afe"/>
    <w:link w:val="1proposal"/>
    <w:rsid w:val="00B472BD"/>
    <w:rPr>
      <w:rFonts w:ascii="Times" w:eastAsia="微软雅黑" w:hAnsi="Times" w:cs="Times New Roman"/>
      <w:b/>
    </w:rPr>
  </w:style>
  <w:style w:type="paragraph" w:customStyle="1" w:styleId="aff8">
    <w:name w:val="小标题"/>
    <w:basedOn w:val="a2"/>
    <w:link w:val="Char0"/>
    <w:rsid w:val="001C64F8"/>
    <w:pPr>
      <w:spacing w:afterLines="50" w:after="120"/>
      <w:jc w:val="both"/>
    </w:pPr>
    <w:rPr>
      <w:rFonts w:eastAsiaTheme="minorEastAsia"/>
      <w:b/>
      <w:u w:val="single"/>
      <w:lang w:val="en-US" w:eastAsia="zh-CN"/>
    </w:rPr>
  </w:style>
  <w:style w:type="character" w:customStyle="1" w:styleId="1Char0">
    <w:name w:val="正文缩进1 Char"/>
    <w:basedOn w:val="afe"/>
    <w:link w:val="10"/>
    <w:rsid w:val="00B472BD"/>
    <w:rPr>
      <w:rFonts w:ascii="Times New Roman" w:eastAsia="Times New Roman" w:hAnsi="Times New Roman"/>
    </w:rPr>
  </w:style>
  <w:style w:type="paragraph" w:customStyle="1" w:styleId="aff9">
    <w:name w:val="内容索引"/>
    <w:basedOn w:val="aff8"/>
    <w:link w:val="Char1"/>
    <w:qFormat/>
    <w:rsid w:val="001C64F8"/>
  </w:style>
  <w:style w:type="character" w:customStyle="1" w:styleId="Char0">
    <w:name w:val="小标题 Char"/>
    <w:basedOn w:val="a3"/>
    <w:link w:val="aff8"/>
    <w:rsid w:val="001C64F8"/>
    <w:rPr>
      <w:rFonts w:ascii="Times New Roman" w:eastAsiaTheme="minorEastAsia" w:hAnsi="Times New Roman"/>
      <w:b/>
      <w:u w:val="single"/>
    </w:rPr>
  </w:style>
  <w:style w:type="character" w:customStyle="1" w:styleId="Char1">
    <w:name w:val="内容索引 Char"/>
    <w:basedOn w:val="Char0"/>
    <w:link w:val="aff9"/>
    <w:rsid w:val="001C64F8"/>
    <w:rPr>
      <w:rFonts w:ascii="Times New Roman" w:eastAsiaTheme="minorEastAsia" w:hAnsi="Times New Roman"/>
      <w:b/>
      <w:u w:val="single"/>
    </w:rPr>
  </w:style>
  <w:style w:type="paragraph" w:styleId="affa">
    <w:name w:val="Title"/>
    <w:basedOn w:val="a2"/>
    <w:next w:val="a2"/>
    <w:link w:val="affb"/>
    <w:qFormat/>
    <w:rsid w:val="00023F5D"/>
    <w:pPr>
      <w:spacing w:before="240" w:after="60"/>
      <w:jc w:val="center"/>
      <w:outlineLvl w:val="0"/>
    </w:pPr>
    <w:rPr>
      <w:rFonts w:asciiTheme="majorHAnsi" w:eastAsia="宋体" w:hAnsiTheme="majorHAnsi" w:cstheme="majorBidi"/>
      <w:b/>
      <w:bCs/>
      <w:sz w:val="32"/>
      <w:szCs w:val="32"/>
    </w:rPr>
  </w:style>
  <w:style w:type="character" w:customStyle="1" w:styleId="affb">
    <w:name w:val="标题 字符"/>
    <w:basedOn w:val="a3"/>
    <w:link w:val="affa"/>
    <w:rsid w:val="00023F5D"/>
    <w:rPr>
      <w:rFonts w:asciiTheme="majorHAnsi" w:hAnsiTheme="majorHAnsi" w:cstheme="majorBidi"/>
      <w:b/>
      <w:bCs/>
      <w:sz w:val="32"/>
      <w:szCs w:val="32"/>
      <w:lang w:val="en-GB" w:eastAsia="en-US"/>
    </w:rPr>
  </w:style>
  <w:style w:type="paragraph" w:customStyle="1" w:styleId="proposal2">
    <w:name w:val="缩进proposal2"/>
    <w:basedOn w:val="a2"/>
    <w:link w:val="proposal2Char"/>
    <w:qFormat/>
    <w:rsid w:val="00023F5D"/>
    <w:pPr>
      <w:widowControl w:val="0"/>
      <w:numPr>
        <w:ilvl w:val="1"/>
        <w:numId w:val="14"/>
      </w:numPr>
      <w:autoSpaceDE w:val="0"/>
      <w:autoSpaceDN w:val="0"/>
      <w:adjustRightInd w:val="0"/>
      <w:spacing w:after="0"/>
    </w:pPr>
    <w:rPr>
      <w:rFonts w:cs="Times New Roman"/>
      <w:b/>
      <w:lang w:eastAsia="zh-CN"/>
    </w:rPr>
  </w:style>
  <w:style w:type="character" w:customStyle="1" w:styleId="proposal2Char">
    <w:name w:val="缩进proposal2 Char"/>
    <w:basedOn w:val="a3"/>
    <w:link w:val="proposal2"/>
    <w:rsid w:val="00023F5D"/>
    <w:rPr>
      <w:rFonts w:ascii="Times New Roman" w:eastAsia="Times New Roman" w:hAnsi="Times New Roman" w:cs="Times New Roman"/>
      <w:b/>
      <w:lang w:val="en-GB"/>
    </w:rPr>
  </w:style>
  <w:style w:type="character" w:styleId="affc">
    <w:name w:val="Unresolved Mention"/>
    <w:basedOn w:val="a3"/>
    <w:uiPriority w:val="99"/>
    <w:semiHidden/>
    <w:unhideWhenUsed/>
    <w:rsid w:val="00BC53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96279">
      <w:bodyDiv w:val="1"/>
      <w:marLeft w:val="0"/>
      <w:marRight w:val="0"/>
      <w:marTop w:val="0"/>
      <w:marBottom w:val="0"/>
      <w:divBdr>
        <w:top w:val="none" w:sz="0" w:space="0" w:color="auto"/>
        <w:left w:val="none" w:sz="0" w:space="0" w:color="auto"/>
        <w:bottom w:val="none" w:sz="0" w:space="0" w:color="auto"/>
        <w:right w:val="none" w:sz="0" w:space="0" w:color="auto"/>
      </w:divBdr>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09859707">
      <w:bodyDiv w:val="1"/>
      <w:marLeft w:val="0"/>
      <w:marRight w:val="0"/>
      <w:marTop w:val="0"/>
      <w:marBottom w:val="0"/>
      <w:divBdr>
        <w:top w:val="none" w:sz="0" w:space="0" w:color="auto"/>
        <w:left w:val="none" w:sz="0" w:space="0" w:color="auto"/>
        <w:bottom w:val="none" w:sz="0" w:space="0" w:color="auto"/>
        <w:right w:val="none" w:sz="0" w:space="0" w:color="auto"/>
      </w:divBdr>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5642171">
          <w:marLeft w:val="1080"/>
          <w:marRight w:val="0"/>
          <w:marTop w:val="100"/>
          <w:marBottom w:val="0"/>
          <w:divBdr>
            <w:top w:val="none" w:sz="0" w:space="0" w:color="auto"/>
            <w:left w:val="none" w:sz="0" w:space="0" w:color="auto"/>
            <w:bottom w:val="none" w:sz="0" w:space="0" w:color="auto"/>
            <w:right w:val="none" w:sz="0" w:space="0" w:color="auto"/>
          </w:divBdr>
        </w:div>
        <w:div w:id="1362048901">
          <w:marLeft w:val="360"/>
          <w:marRight w:val="0"/>
          <w:marTop w:val="2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441653875">
          <w:marLeft w:val="360"/>
          <w:marRight w:val="0"/>
          <w:marTop w:val="2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15381930">
      <w:bodyDiv w:val="1"/>
      <w:marLeft w:val="0"/>
      <w:marRight w:val="0"/>
      <w:marTop w:val="0"/>
      <w:marBottom w:val="0"/>
      <w:divBdr>
        <w:top w:val="none" w:sz="0" w:space="0" w:color="auto"/>
        <w:left w:val="none" w:sz="0" w:space="0" w:color="auto"/>
        <w:bottom w:val="none" w:sz="0" w:space="0" w:color="auto"/>
        <w:right w:val="none" w:sz="0" w:space="0" w:color="auto"/>
      </w:divBdr>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65606341">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sChild>
    </w:div>
    <w:div w:id="634682075">
      <w:bodyDiv w:val="1"/>
      <w:marLeft w:val="0"/>
      <w:marRight w:val="0"/>
      <w:marTop w:val="0"/>
      <w:marBottom w:val="0"/>
      <w:divBdr>
        <w:top w:val="none" w:sz="0" w:space="0" w:color="auto"/>
        <w:left w:val="none" w:sz="0" w:space="0" w:color="auto"/>
        <w:bottom w:val="none" w:sz="0" w:space="0" w:color="auto"/>
        <w:right w:val="none" w:sz="0" w:space="0" w:color="auto"/>
      </w:divBdr>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65598937">
      <w:bodyDiv w:val="1"/>
      <w:marLeft w:val="0"/>
      <w:marRight w:val="0"/>
      <w:marTop w:val="0"/>
      <w:marBottom w:val="0"/>
      <w:divBdr>
        <w:top w:val="none" w:sz="0" w:space="0" w:color="auto"/>
        <w:left w:val="none" w:sz="0" w:space="0" w:color="auto"/>
        <w:bottom w:val="none" w:sz="0" w:space="0" w:color="auto"/>
        <w:right w:val="none" w:sz="0" w:space="0" w:color="auto"/>
      </w:divBdr>
    </w:div>
    <w:div w:id="666443409">
      <w:bodyDiv w:val="1"/>
      <w:marLeft w:val="0"/>
      <w:marRight w:val="0"/>
      <w:marTop w:val="0"/>
      <w:marBottom w:val="0"/>
      <w:divBdr>
        <w:top w:val="none" w:sz="0" w:space="0" w:color="auto"/>
        <w:left w:val="none" w:sz="0" w:space="0" w:color="auto"/>
        <w:bottom w:val="none" w:sz="0" w:space="0" w:color="auto"/>
        <w:right w:val="none" w:sz="0" w:space="0" w:color="auto"/>
      </w:divBdr>
    </w:div>
    <w:div w:id="672756249">
      <w:bodyDiv w:val="1"/>
      <w:marLeft w:val="0"/>
      <w:marRight w:val="0"/>
      <w:marTop w:val="0"/>
      <w:marBottom w:val="0"/>
      <w:divBdr>
        <w:top w:val="none" w:sz="0" w:space="0" w:color="auto"/>
        <w:left w:val="none" w:sz="0" w:space="0" w:color="auto"/>
        <w:bottom w:val="none" w:sz="0" w:space="0" w:color="auto"/>
        <w:right w:val="none" w:sz="0" w:space="0" w:color="auto"/>
      </w:divBdr>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213008743">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1769038999">
          <w:marLeft w:val="360"/>
          <w:marRight w:val="0"/>
          <w:marTop w:val="2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871646368">
          <w:marLeft w:val="1080"/>
          <w:marRight w:val="0"/>
          <w:marTop w:val="1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1436824456">
          <w:marLeft w:val="360"/>
          <w:marRight w:val="0"/>
          <w:marTop w:val="2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0591675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67529772">
      <w:bodyDiv w:val="1"/>
      <w:marLeft w:val="0"/>
      <w:marRight w:val="0"/>
      <w:marTop w:val="0"/>
      <w:marBottom w:val="0"/>
      <w:divBdr>
        <w:top w:val="none" w:sz="0" w:space="0" w:color="auto"/>
        <w:left w:val="none" w:sz="0" w:space="0" w:color="auto"/>
        <w:bottom w:val="none" w:sz="0" w:space="0" w:color="auto"/>
        <w:right w:val="none" w:sz="0" w:space="0" w:color="auto"/>
      </w:divBdr>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094939895">
      <w:bodyDiv w:val="1"/>
      <w:marLeft w:val="0"/>
      <w:marRight w:val="0"/>
      <w:marTop w:val="0"/>
      <w:marBottom w:val="0"/>
      <w:divBdr>
        <w:top w:val="none" w:sz="0" w:space="0" w:color="auto"/>
        <w:left w:val="none" w:sz="0" w:space="0" w:color="auto"/>
        <w:bottom w:val="none" w:sz="0" w:space="0" w:color="auto"/>
        <w:right w:val="none" w:sz="0" w:space="0" w:color="auto"/>
      </w:divBdr>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44372878">
          <w:marLeft w:val="360"/>
          <w:marRight w:val="0"/>
          <w:marTop w:val="200"/>
          <w:marBottom w:val="0"/>
          <w:divBdr>
            <w:top w:val="none" w:sz="0" w:space="0" w:color="auto"/>
            <w:left w:val="none" w:sz="0" w:space="0" w:color="auto"/>
            <w:bottom w:val="none" w:sz="0" w:space="0" w:color="auto"/>
            <w:right w:val="none" w:sz="0" w:space="0" w:color="auto"/>
          </w:divBdr>
        </w:div>
        <w:div w:id="905187146">
          <w:marLeft w:val="360"/>
          <w:marRight w:val="0"/>
          <w:marTop w:val="2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44566007">
          <w:marLeft w:val="252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286745100">
          <w:marLeft w:val="360"/>
          <w:marRight w:val="0"/>
          <w:marTop w:val="2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67385383">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718779034">
          <w:marLeft w:val="360"/>
          <w:marRight w:val="0"/>
          <w:marTop w:val="2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2079091490">
          <w:marLeft w:val="360"/>
          <w:marRight w:val="0"/>
          <w:marTop w:val="2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22896709">
      <w:bodyDiv w:val="1"/>
      <w:marLeft w:val="0"/>
      <w:marRight w:val="0"/>
      <w:marTop w:val="0"/>
      <w:marBottom w:val="0"/>
      <w:divBdr>
        <w:top w:val="none" w:sz="0" w:space="0" w:color="auto"/>
        <w:left w:val="none" w:sz="0" w:space="0" w:color="auto"/>
        <w:bottom w:val="none" w:sz="0" w:space="0" w:color="auto"/>
        <w:right w:val="none" w:sz="0" w:space="0" w:color="auto"/>
      </w:divBdr>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8760983">
      <w:bodyDiv w:val="1"/>
      <w:marLeft w:val="0"/>
      <w:marRight w:val="0"/>
      <w:marTop w:val="0"/>
      <w:marBottom w:val="0"/>
      <w:divBdr>
        <w:top w:val="none" w:sz="0" w:space="0" w:color="auto"/>
        <w:left w:val="none" w:sz="0" w:space="0" w:color="auto"/>
        <w:bottom w:val="none" w:sz="0" w:space="0" w:color="auto"/>
        <w:right w:val="none" w:sz="0" w:space="0" w:color="auto"/>
      </w:divBdr>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 w:id="21418777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896B0A-82CA-4862-B214-C3E063ED4F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5</Pages>
  <Words>1580</Words>
  <Characters>9010</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10569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like (P)</cp:lastModifiedBy>
  <cp:revision>5</cp:revision>
  <cp:lastPrinted>2009-04-22T01:01:00Z</cp:lastPrinted>
  <dcterms:created xsi:type="dcterms:W3CDTF">2024-10-31T06:24:00Z</dcterms:created>
  <dcterms:modified xsi:type="dcterms:W3CDTF">2024-11-08T15:26:00Z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(3)B/R9H7zyy8yEaOmxIlonwuUNv4QGwvFZbqbIP0ALmsVBZbG4T/cefdg42IMDYLdKPKPNSBIF
sMwk/EbUY/TMCxjTVZxf9vox7Sc9YoXt337ZmOwhXJS+SUOnNBKNjg9f7mrOo53rHf4Fm7Ig
NJQxdmmA4v4e2t57MXhuEE9Hmz0F4FOIlP0/wKYXCG/VQV2spq5QrJ15KuRY7nPfrXeoXMIB
nlHLyQZ9R+jteGaQWO</vt:lpwstr>
  </property>
  <property fmtid="{D5CDD505-2E9C-101B-9397-08002B2CF9AE}" pid="17" name="_2015_ms_pID_725343_00">
    <vt:lpwstr>_2015_ms_pID_725343</vt:lpwstr>
  </property>
  <property fmtid="{D5CDD505-2E9C-101B-9397-08002B2CF9AE}" pid="18" name="_2015_ms_pID_7253431">
    <vt:lpwstr>3goYFf6+rhh0ke2g6WxWfjfCCJZosS28yMSV6oSFR4QCmdGcVGMJh9
kpIIrydbiprkxv8LgZojIfpA0BOKtPVzMd4hEGc2XvtpdAElMRgAhyS2giOiCkLDH6mDip2G
R+EWtyJCWCBZWnRHOAKMpmoZJcrKF6P4WyPYcvSdUWFqYVCpxogSmqa8KDC64WmXE+Gaoz3m
D3sFZq+lXSBzH7du4WmLxxZnTlJJAnUlS2kf</vt:lpwstr>
  </property>
  <property fmtid="{D5CDD505-2E9C-101B-9397-08002B2CF9AE}" pid="19" name="_2015_ms_pID_7253431_00">
    <vt:lpwstr>_2015_ms_pID_7253431</vt:lpwstr>
  </property>
  <property fmtid="{D5CDD505-2E9C-101B-9397-08002B2CF9AE}" pid="20" name="_2015_ms_pID_7253432">
    <vt:lpwstr>H32KGAjhjZVfJFM6+YtPeI7XbdkOaPGFf1XM
3M1XwRdX2IMjDOh0t1h/4wlXpypEmGSYO7UTh9665Ma5dFk3NVA=</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1728179634</vt:lpwstr>
  </property>
</Properties>
</file>